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131AB" w14:textId="0ECE7238" w:rsidR="000B3E18" w:rsidRPr="008B0F89" w:rsidRDefault="000B3E18" w:rsidP="00B404EB">
      <w:pPr>
        <w:tabs>
          <w:tab w:val="left" w:pos="1175"/>
          <w:tab w:val="right" w:pos="7230"/>
        </w:tabs>
        <w:spacing w:after="120" w:line="300" w:lineRule="auto"/>
        <w:rPr>
          <w:rFonts w:ascii="Calibri" w:hAnsi="Calibri"/>
          <w:sz w:val="22"/>
          <w:szCs w:val="22"/>
        </w:rPr>
      </w:pPr>
      <w:r w:rsidRPr="008809B6">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1E964006">
                <wp:simplePos x="0" y="0"/>
                <wp:positionH relativeFrom="column">
                  <wp:posOffset>4833620</wp:posOffset>
                </wp:positionH>
                <wp:positionV relativeFrom="page">
                  <wp:posOffset>1590675</wp:posOffset>
                </wp:positionV>
                <wp:extent cx="1714500" cy="5248275"/>
                <wp:effectExtent l="0" t="0" r="0"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5248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9EE890D" w14:textId="77777777" w:rsidR="00E65C83" w:rsidRPr="00DD2E35" w:rsidRDefault="00E65C83" w:rsidP="00E65C83">
                            <w:pPr>
                              <w:pStyle w:val="Kommentartext"/>
                              <w:spacing w:line="300" w:lineRule="auto"/>
                              <w:outlineLvl w:val="0"/>
                              <w:rPr>
                                <w:rFonts w:ascii="Calibri" w:hAnsi="Calibri" w:cs="Arial"/>
                                <w:sz w:val="18"/>
                              </w:rPr>
                            </w:pPr>
                            <w:r w:rsidRPr="00E65C83">
                              <w:rPr>
                                <w:rFonts w:ascii="Calibri" w:hAnsi="Calibri" w:cs="Arial"/>
                                <w:b/>
                                <w:sz w:val="18"/>
                              </w:rPr>
                              <w:t>Sprecher des Vorstands</w:t>
                            </w:r>
                            <w:r w:rsidRPr="00E65C83">
                              <w:rPr>
                                <w:rFonts w:ascii="Calibri" w:hAnsi="Calibri" w:cs="Arial"/>
                                <w:sz w:val="18"/>
                              </w:rPr>
                              <w:t>:</w:t>
                            </w:r>
                            <w:r w:rsidRPr="00DD2E35">
                              <w:rPr>
                                <w:rFonts w:ascii="Calibri" w:hAnsi="Calibri" w:cs="Arial"/>
                                <w:sz w:val="18"/>
                              </w:rPr>
                              <w:t xml:space="preserve"> </w:t>
                            </w:r>
                            <w:r>
                              <w:rPr>
                                <w:rFonts w:ascii="Calibri" w:hAnsi="Calibri" w:cs="Arial"/>
                                <w:sz w:val="18"/>
                              </w:rPr>
                              <w:br/>
                              <w:t>Franz Petzold</w:t>
                            </w:r>
                          </w:p>
                          <w:p w14:paraId="7F0CB107" w14:textId="77777777" w:rsidR="00E65C83" w:rsidRDefault="00E65C83" w:rsidP="00E65C83">
                            <w:pPr>
                              <w:pStyle w:val="Kommentartext"/>
                              <w:spacing w:line="300" w:lineRule="auto"/>
                              <w:outlineLvl w:val="0"/>
                              <w:rPr>
                                <w:rFonts w:ascii="Calibri" w:hAnsi="Calibri" w:cs="Arial"/>
                                <w:sz w:val="18"/>
                              </w:rPr>
                            </w:pPr>
                            <w:r w:rsidRPr="00744548">
                              <w:rPr>
                                <w:rFonts w:ascii="Calibri" w:hAnsi="Calibri" w:cs="Arial"/>
                                <w:sz w:val="18"/>
                              </w:rPr>
                              <w:t>D-7846</w:t>
                            </w:r>
                            <w:r>
                              <w:rPr>
                                <w:rFonts w:ascii="Calibri" w:hAnsi="Calibri" w:cs="Arial"/>
                                <w:sz w:val="18"/>
                              </w:rPr>
                              <w:t>5</w:t>
                            </w:r>
                            <w:r w:rsidRPr="00744548">
                              <w:rPr>
                                <w:rFonts w:ascii="Calibri" w:hAnsi="Calibri" w:cs="Arial"/>
                                <w:sz w:val="18"/>
                              </w:rPr>
                              <w:t xml:space="preserve"> </w:t>
                            </w:r>
                            <w:r>
                              <w:rPr>
                                <w:rFonts w:ascii="Calibri" w:hAnsi="Calibri" w:cs="Arial"/>
                                <w:sz w:val="18"/>
                              </w:rPr>
                              <w:t>Insel Mainau</w:t>
                            </w:r>
                          </w:p>
                          <w:p w14:paraId="24F05CAB" w14:textId="77777777" w:rsidR="00E65C83" w:rsidRPr="007E662F" w:rsidRDefault="00E65C83" w:rsidP="00E65C83">
                            <w:pPr>
                              <w:pStyle w:val="Kommentartext"/>
                              <w:spacing w:line="300" w:lineRule="auto"/>
                              <w:outlineLvl w:val="0"/>
                              <w:rPr>
                                <w:rStyle w:val="Hyperlink"/>
                                <w:rFonts w:ascii="Calibri" w:hAnsi="Calibri" w:cs="Arial"/>
                                <w:sz w:val="18"/>
                              </w:rPr>
                            </w:pPr>
                            <w:r>
                              <w:rPr>
                                <w:rStyle w:val="Hyperlink"/>
                                <w:rFonts w:ascii="Calibri" w:hAnsi="Calibri" w:cs="Arial"/>
                                <w:sz w:val="18"/>
                              </w:rPr>
                              <w:t>f</w:t>
                            </w:r>
                            <w:r w:rsidRPr="007E662F">
                              <w:rPr>
                                <w:rStyle w:val="Hyperlink"/>
                                <w:rFonts w:ascii="Calibri" w:hAnsi="Calibri" w:cs="Arial"/>
                                <w:sz w:val="18"/>
                              </w:rPr>
                              <w:t>ranz.petzold@mainau.de</w:t>
                            </w:r>
                          </w:p>
                          <w:p w14:paraId="256F2EEC" w14:textId="77777777" w:rsidR="00E65C83" w:rsidRDefault="00E65C83" w:rsidP="000B3E18">
                            <w:pPr>
                              <w:pStyle w:val="Kommentartext"/>
                              <w:spacing w:line="300" w:lineRule="auto"/>
                              <w:outlineLvl w:val="0"/>
                              <w:rPr>
                                <w:rFonts w:ascii="Calibri" w:hAnsi="Calibri" w:cs="Arial"/>
                                <w:b/>
                                <w:sz w:val="18"/>
                              </w:rPr>
                            </w:pPr>
                          </w:p>
                          <w:p w14:paraId="282538B1" w14:textId="57C19A0A" w:rsidR="007E662F" w:rsidRPr="00E65C83" w:rsidRDefault="007E662F" w:rsidP="00795381">
                            <w:pPr>
                              <w:pStyle w:val="Kommentartext"/>
                              <w:spacing w:line="300" w:lineRule="auto"/>
                              <w:outlineLvl w:val="0"/>
                              <w:rPr>
                                <w:rFonts w:ascii="Calibri" w:hAnsi="Calibri" w:cs="Arial"/>
                                <w:b/>
                                <w:sz w:val="18"/>
                              </w:rPr>
                            </w:pPr>
                            <w:r w:rsidRPr="00E65C83">
                              <w:rPr>
                                <w:rFonts w:ascii="Calibri" w:hAnsi="Calibri" w:cs="Arial"/>
                                <w:b/>
                                <w:sz w:val="18"/>
                              </w:rPr>
                              <w:t>Geschäftsstelle</w:t>
                            </w:r>
                          </w:p>
                          <w:p w14:paraId="393F4734" w14:textId="28399B22" w:rsidR="007E662F" w:rsidRDefault="007E662F" w:rsidP="00795381">
                            <w:pPr>
                              <w:pStyle w:val="Kommentartext"/>
                              <w:spacing w:line="300" w:lineRule="auto"/>
                              <w:outlineLvl w:val="0"/>
                              <w:rPr>
                                <w:rFonts w:ascii="Calibri" w:hAnsi="Calibri" w:cs="Arial"/>
                                <w:sz w:val="18"/>
                              </w:rPr>
                            </w:pPr>
                            <w:r>
                              <w:rPr>
                                <w:rFonts w:ascii="Calibri" w:hAnsi="Calibri" w:cs="Arial"/>
                                <w:sz w:val="18"/>
                              </w:rPr>
                              <w:t>c/o IHK Bodensee-Oberschwaben</w:t>
                            </w:r>
                          </w:p>
                          <w:p w14:paraId="45013068" w14:textId="099B541A" w:rsidR="007E662F" w:rsidRDefault="007E662F" w:rsidP="00795381">
                            <w:pPr>
                              <w:pStyle w:val="Kommentartext"/>
                              <w:spacing w:line="300" w:lineRule="auto"/>
                              <w:outlineLvl w:val="0"/>
                              <w:rPr>
                                <w:rFonts w:ascii="Calibri" w:hAnsi="Calibri" w:cs="Arial"/>
                                <w:sz w:val="18"/>
                              </w:rPr>
                            </w:pPr>
                            <w:r>
                              <w:rPr>
                                <w:rFonts w:ascii="Calibri" w:hAnsi="Calibri" w:cs="Arial"/>
                                <w:sz w:val="18"/>
                              </w:rPr>
                              <w:t>Lindenstr. 2</w:t>
                            </w:r>
                          </w:p>
                          <w:p w14:paraId="26F61FB2" w14:textId="7558999F" w:rsidR="007E662F" w:rsidRDefault="007E662F" w:rsidP="00795381">
                            <w:pPr>
                              <w:pStyle w:val="Kommentartext"/>
                              <w:spacing w:line="300" w:lineRule="auto"/>
                              <w:outlineLvl w:val="0"/>
                              <w:rPr>
                                <w:rFonts w:ascii="Calibri" w:hAnsi="Calibri" w:cs="Arial"/>
                                <w:sz w:val="18"/>
                              </w:rPr>
                            </w:pPr>
                            <w:r>
                              <w:rPr>
                                <w:rFonts w:ascii="Calibri" w:hAnsi="Calibri" w:cs="Arial"/>
                                <w:sz w:val="18"/>
                              </w:rPr>
                              <w:t>88250 Weingarten</w:t>
                            </w:r>
                          </w:p>
                          <w:p w14:paraId="630A613F" w14:textId="643240EC" w:rsidR="007E662F" w:rsidRDefault="007E662F" w:rsidP="00795381">
                            <w:pPr>
                              <w:pStyle w:val="Kommentartext"/>
                              <w:spacing w:line="300" w:lineRule="auto"/>
                              <w:outlineLvl w:val="0"/>
                              <w:rPr>
                                <w:rFonts w:ascii="Calibri" w:hAnsi="Calibri" w:cs="Arial"/>
                                <w:sz w:val="18"/>
                              </w:rPr>
                            </w:pPr>
                            <w:r w:rsidRPr="007E662F">
                              <w:rPr>
                                <w:rFonts w:ascii="Calibri" w:hAnsi="Calibri" w:cs="Arial"/>
                                <w:sz w:val="18"/>
                              </w:rPr>
                              <w:t>Tel: +49 (0) 751 409-401</w:t>
                            </w:r>
                          </w:p>
                          <w:p w14:paraId="76F18342" w14:textId="55F8C099" w:rsidR="007E662F" w:rsidRDefault="007E662F" w:rsidP="00795381">
                            <w:pPr>
                              <w:pStyle w:val="Kommentartext"/>
                              <w:spacing w:line="300" w:lineRule="auto"/>
                              <w:outlineLvl w:val="0"/>
                              <w:rPr>
                                <w:rFonts w:ascii="Calibri" w:hAnsi="Calibri" w:cs="Arial"/>
                                <w:sz w:val="18"/>
                              </w:rPr>
                            </w:pPr>
                            <w:r>
                              <w:rPr>
                                <w:rFonts w:ascii="Calibri" w:hAnsi="Calibri" w:cs="Arial"/>
                                <w:sz w:val="18"/>
                              </w:rPr>
                              <w:t>info@vtwb.eu</w:t>
                            </w:r>
                          </w:p>
                          <w:p w14:paraId="41158439" w14:textId="77777777" w:rsidR="000B3E18" w:rsidRPr="00280267" w:rsidRDefault="000B3E18" w:rsidP="000B3E18">
                            <w:pPr>
                              <w:pStyle w:val="Kommentartext"/>
                              <w:spacing w:line="300" w:lineRule="auto"/>
                              <w:outlineLvl w:val="0"/>
                              <w:rPr>
                                <w:rFonts w:ascii="Calibri" w:hAnsi="Calibri" w:cs="Arial"/>
                                <w:sz w:val="18"/>
                              </w:rPr>
                            </w:pPr>
                          </w:p>
                          <w:p w14:paraId="67ABCC85" w14:textId="3772216E" w:rsidR="00E65DB0" w:rsidRDefault="00E65DB0" w:rsidP="000B3E18">
                            <w:pPr>
                              <w:pStyle w:val="Kommentartext"/>
                              <w:spacing w:line="300" w:lineRule="auto"/>
                              <w:outlineLvl w:val="0"/>
                              <w:rPr>
                                <w:rFonts w:ascii="Calibri" w:hAnsi="Calibri" w:cs="Arial"/>
                                <w:b/>
                                <w:sz w:val="18"/>
                              </w:rPr>
                            </w:pPr>
                            <w:r>
                              <w:rPr>
                                <w:rFonts w:ascii="Calibri" w:hAnsi="Calibri" w:cs="Arial"/>
                                <w:b/>
                                <w:sz w:val="18"/>
                              </w:rPr>
                              <w:t>Ansprechpartner Medien:</w:t>
                            </w:r>
                          </w:p>
                          <w:p w14:paraId="717E6535" w14:textId="5DECFCD1"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6C42DF" w:rsidP="000B3E18">
                            <w:pPr>
                              <w:pStyle w:val="Kommentartext"/>
                              <w:spacing w:line="300" w:lineRule="auto"/>
                              <w:outlineLvl w:val="0"/>
                              <w:rPr>
                                <w:rFonts w:ascii="Calibri" w:hAnsi="Calibri" w:cs="Arial"/>
                                <w:sz w:val="18"/>
                              </w:rPr>
                            </w:pPr>
                            <w:hyperlink r:id="rId8"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30794E01" w:rsidR="000B3E18" w:rsidRPr="0098454D" w:rsidRDefault="006C42DF" w:rsidP="000B3E18">
                            <w:pPr>
                              <w:pStyle w:val="Kommentartext"/>
                              <w:spacing w:line="300" w:lineRule="auto"/>
                              <w:outlineLvl w:val="0"/>
                              <w:rPr>
                                <w:rFonts w:ascii="Calibri" w:hAnsi="Calibri" w:cs="Arial"/>
                                <w:sz w:val="18"/>
                              </w:rPr>
                            </w:pPr>
                            <w:hyperlink r:id="rId9" w:history="1">
                              <w:r w:rsidR="000B3E18" w:rsidRPr="003C0C5D">
                                <w:rPr>
                                  <w:rStyle w:val="Hyperlink"/>
                                  <w:rFonts w:ascii="Calibri" w:hAnsi="Calibri" w:cs="Arial"/>
                                  <w:sz w:val="18"/>
                                </w:rPr>
                                <w:t>www.pr2.de</w:t>
                              </w:r>
                            </w:hyperlink>
                            <w:r w:rsidR="000B3E18">
                              <w:rPr>
                                <w:rFonts w:ascii="Calibri" w:hAnsi="Calibri" w:cs="Arial"/>
                                <w:sz w:val="18"/>
                              </w:rPr>
                              <w:t xml:space="preserve"> </w:t>
                            </w:r>
                            <w:r w:rsidR="00E65DB0">
                              <w:rPr>
                                <w:rFonts w:ascii="Calibri" w:hAnsi="Calibri" w:cs="Arial"/>
                                <w:sz w:val="18"/>
                              </w:rPr>
                              <w:br/>
                            </w:r>
                            <w:r w:rsidR="000B3E18">
                              <w:rPr>
                                <w:rFonts w:ascii="Calibri" w:hAnsi="Calibri" w:cs="Arial"/>
                                <w:sz w:val="18"/>
                              </w:rPr>
                              <w:t>(Pressetext-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80.6pt;margin-top:125.25pt;width:135pt;height:41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" stroked="f">
                <v:textbox>
                  <w:txbxContent>
                    <w:p w14:paraId="69EE890D" w14:textId="77777777" w:rsidR="00E65C83" w:rsidRPr="00DD2E35" w:rsidRDefault="00E65C83" w:rsidP="00E65C83">
                      <w:pPr>
                        <w:pStyle w:val="Kommentartext"/>
                        <w:spacing w:line="300" w:lineRule="auto"/>
                        <w:outlineLvl w:val="0"/>
                        <w:rPr>
                          <w:rFonts w:ascii="Calibri" w:hAnsi="Calibri" w:cs="Arial"/>
                          <w:sz w:val="18"/>
                        </w:rPr>
                      </w:pPr>
                      <w:r w:rsidRPr="00E65C83">
                        <w:rPr>
                          <w:rFonts w:ascii="Calibri" w:hAnsi="Calibri" w:cs="Arial"/>
                          <w:b/>
                          <w:sz w:val="18"/>
                        </w:rPr>
                        <w:t>Sprecher des Vorstands</w:t>
                      </w:r>
                      <w:r w:rsidRPr="00E65C83">
                        <w:rPr>
                          <w:rFonts w:ascii="Calibri" w:hAnsi="Calibri" w:cs="Arial"/>
                          <w:sz w:val="18"/>
                        </w:rPr>
                        <w:t>:</w:t>
                      </w:r>
                      <w:r w:rsidRPr="00DD2E35">
                        <w:rPr>
                          <w:rFonts w:ascii="Calibri" w:hAnsi="Calibri" w:cs="Arial"/>
                          <w:sz w:val="18"/>
                        </w:rPr>
                        <w:t xml:space="preserve"> </w:t>
                      </w:r>
                      <w:r>
                        <w:rPr>
                          <w:rFonts w:ascii="Calibri" w:hAnsi="Calibri" w:cs="Arial"/>
                          <w:sz w:val="18"/>
                        </w:rPr>
                        <w:br/>
                        <w:t>Franz Petzold</w:t>
                      </w:r>
                    </w:p>
                    <w:p w14:paraId="7F0CB107" w14:textId="77777777" w:rsidR="00E65C83" w:rsidRDefault="00E65C83" w:rsidP="00E65C83">
                      <w:pPr>
                        <w:pStyle w:val="Kommentartext"/>
                        <w:spacing w:line="300" w:lineRule="auto"/>
                        <w:outlineLvl w:val="0"/>
                        <w:rPr>
                          <w:rFonts w:ascii="Calibri" w:hAnsi="Calibri" w:cs="Arial"/>
                          <w:sz w:val="18"/>
                        </w:rPr>
                      </w:pPr>
                      <w:r w:rsidRPr="00744548">
                        <w:rPr>
                          <w:rFonts w:ascii="Calibri" w:hAnsi="Calibri" w:cs="Arial"/>
                          <w:sz w:val="18"/>
                        </w:rPr>
                        <w:t>D-7846</w:t>
                      </w:r>
                      <w:r>
                        <w:rPr>
                          <w:rFonts w:ascii="Calibri" w:hAnsi="Calibri" w:cs="Arial"/>
                          <w:sz w:val="18"/>
                        </w:rPr>
                        <w:t>5</w:t>
                      </w:r>
                      <w:r w:rsidRPr="00744548">
                        <w:rPr>
                          <w:rFonts w:ascii="Calibri" w:hAnsi="Calibri" w:cs="Arial"/>
                          <w:sz w:val="18"/>
                        </w:rPr>
                        <w:t xml:space="preserve"> </w:t>
                      </w:r>
                      <w:r>
                        <w:rPr>
                          <w:rFonts w:ascii="Calibri" w:hAnsi="Calibri" w:cs="Arial"/>
                          <w:sz w:val="18"/>
                        </w:rPr>
                        <w:t>Insel Mainau</w:t>
                      </w:r>
                    </w:p>
                    <w:p w14:paraId="24F05CAB" w14:textId="77777777" w:rsidR="00E65C83" w:rsidRPr="007E662F" w:rsidRDefault="00E65C83" w:rsidP="00E65C83">
                      <w:pPr>
                        <w:pStyle w:val="Kommentartext"/>
                        <w:spacing w:line="300" w:lineRule="auto"/>
                        <w:outlineLvl w:val="0"/>
                        <w:rPr>
                          <w:rStyle w:val="Hyperlink"/>
                          <w:rFonts w:ascii="Calibri" w:hAnsi="Calibri" w:cs="Arial"/>
                          <w:sz w:val="18"/>
                        </w:rPr>
                      </w:pPr>
                      <w:r>
                        <w:rPr>
                          <w:rStyle w:val="Hyperlink"/>
                          <w:rFonts w:ascii="Calibri" w:hAnsi="Calibri" w:cs="Arial"/>
                          <w:sz w:val="18"/>
                        </w:rPr>
                        <w:t>f</w:t>
                      </w:r>
                      <w:r w:rsidRPr="007E662F">
                        <w:rPr>
                          <w:rStyle w:val="Hyperlink"/>
                          <w:rFonts w:ascii="Calibri" w:hAnsi="Calibri" w:cs="Arial"/>
                          <w:sz w:val="18"/>
                        </w:rPr>
                        <w:t>ranz.petzold@mainau.de</w:t>
                      </w:r>
                    </w:p>
                    <w:p w14:paraId="256F2EEC" w14:textId="77777777" w:rsidR="00E65C83" w:rsidRDefault="00E65C83" w:rsidP="000B3E18">
                      <w:pPr>
                        <w:pStyle w:val="Kommentartext"/>
                        <w:spacing w:line="300" w:lineRule="auto"/>
                        <w:outlineLvl w:val="0"/>
                        <w:rPr>
                          <w:rFonts w:ascii="Calibri" w:hAnsi="Calibri" w:cs="Arial"/>
                          <w:b/>
                          <w:sz w:val="18"/>
                        </w:rPr>
                      </w:pPr>
                    </w:p>
                    <w:p w14:paraId="282538B1" w14:textId="57C19A0A" w:rsidR="007E662F" w:rsidRPr="00E65C83" w:rsidRDefault="007E662F" w:rsidP="00795381">
                      <w:pPr>
                        <w:pStyle w:val="Kommentartext"/>
                        <w:spacing w:line="300" w:lineRule="auto"/>
                        <w:outlineLvl w:val="0"/>
                        <w:rPr>
                          <w:rFonts w:ascii="Calibri" w:hAnsi="Calibri" w:cs="Arial"/>
                          <w:b/>
                          <w:sz w:val="18"/>
                        </w:rPr>
                      </w:pPr>
                      <w:r w:rsidRPr="00E65C83">
                        <w:rPr>
                          <w:rFonts w:ascii="Calibri" w:hAnsi="Calibri" w:cs="Arial"/>
                          <w:b/>
                          <w:sz w:val="18"/>
                        </w:rPr>
                        <w:t>Geschäftsstelle</w:t>
                      </w:r>
                    </w:p>
                    <w:p w14:paraId="393F4734" w14:textId="28399B22" w:rsidR="007E662F" w:rsidRDefault="007E662F" w:rsidP="00795381">
                      <w:pPr>
                        <w:pStyle w:val="Kommentartext"/>
                        <w:spacing w:line="300" w:lineRule="auto"/>
                        <w:outlineLvl w:val="0"/>
                        <w:rPr>
                          <w:rFonts w:ascii="Calibri" w:hAnsi="Calibri" w:cs="Arial"/>
                          <w:sz w:val="18"/>
                        </w:rPr>
                      </w:pPr>
                      <w:r>
                        <w:rPr>
                          <w:rFonts w:ascii="Calibri" w:hAnsi="Calibri" w:cs="Arial"/>
                          <w:sz w:val="18"/>
                        </w:rPr>
                        <w:t>c/o IHK Bodensee-Oberschwaben</w:t>
                      </w:r>
                    </w:p>
                    <w:p w14:paraId="45013068" w14:textId="099B541A" w:rsidR="007E662F" w:rsidRDefault="007E662F" w:rsidP="00795381">
                      <w:pPr>
                        <w:pStyle w:val="Kommentartext"/>
                        <w:spacing w:line="300" w:lineRule="auto"/>
                        <w:outlineLvl w:val="0"/>
                        <w:rPr>
                          <w:rFonts w:ascii="Calibri" w:hAnsi="Calibri" w:cs="Arial"/>
                          <w:sz w:val="18"/>
                        </w:rPr>
                      </w:pPr>
                      <w:r>
                        <w:rPr>
                          <w:rFonts w:ascii="Calibri" w:hAnsi="Calibri" w:cs="Arial"/>
                          <w:sz w:val="18"/>
                        </w:rPr>
                        <w:t>Lindenstr. 2</w:t>
                      </w:r>
                    </w:p>
                    <w:p w14:paraId="26F61FB2" w14:textId="7558999F" w:rsidR="007E662F" w:rsidRDefault="007E662F" w:rsidP="00795381">
                      <w:pPr>
                        <w:pStyle w:val="Kommentartext"/>
                        <w:spacing w:line="300" w:lineRule="auto"/>
                        <w:outlineLvl w:val="0"/>
                        <w:rPr>
                          <w:rFonts w:ascii="Calibri" w:hAnsi="Calibri" w:cs="Arial"/>
                          <w:sz w:val="18"/>
                        </w:rPr>
                      </w:pPr>
                      <w:r>
                        <w:rPr>
                          <w:rFonts w:ascii="Calibri" w:hAnsi="Calibri" w:cs="Arial"/>
                          <w:sz w:val="18"/>
                        </w:rPr>
                        <w:t>88250 Weingarten</w:t>
                      </w:r>
                    </w:p>
                    <w:p w14:paraId="630A613F" w14:textId="643240EC" w:rsidR="007E662F" w:rsidRDefault="007E662F" w:rsidP="00795381">
                      <w:pPr>
                        <w:pStyle w:val="Kommentartext"/>
                        <w:spacing w:line="300" w:lineRule="auto"/>
                        <w:outlineLvl w:val="0"/>
                        <w:rPr>
                          <w:rFonts w:ascii="Calibri" w:hAnsi="Calibri" w:cs="Arial"/>
                          <w:sz w:val="18"/>
                        </w:rPr>
                      </w:pPr>
                      <w:r w:rsidRPr="007E662F">
                        <w:rPr>
                          <w:rFonts w:ascii="Calibri" w:hAnsi="Calibri" w:cs="Arial"/>
                          <w:sz w:val="18"/>
                        </w:rPr>
                        <w:t>Tel: +49 (0) 751 409-401</w:t>
                      </w:r>
                    </w:p>
                    <w:p w14:paraId="76F18342" w14:textId="55F8C099" w:rsidR="007E662F" w:rsidRDefault="007E662F" w:rsidP="00795381">
                      <w:pPr>
                        <w:pStyle w:val="Kommentartext"/>
                        <w:spacing w:line="300" w:lineRule="auto"/>
                        <w:outlineLvl w:val="0"/>
                        <w:rPr>
                          <w:rFonts w:ascii="Calibri" w:hAnsi="Calibri" w:cs="Arial"/>
                          <w:sz w:val="18"/>
                        </w:rPr>
                      </w:pPr>
                      <w:r>
                        <w:rPr>
                          <w:rFonts w:ascii="Calibri" w:hAnsi="Calibri" w:cs="Arial"/>
                          <w:sz w:val="18"/>
                        </w:rPr>
                        <w:t>info@vtwb.eu</w:t>
                      </w:r>
                    </w:p>
                    <w:p w14:paraId="41158439" w14:textId="77777777" w:rsidR="000B3E18" w:rsidRPr="00280267" w:rsidRDefault="000B3E18" w:rsidP="000B3E18">
                      <w:pPr>
                        <w:pStyle w:val="Kommentartext"/>
                        <w:spacing w:line="300" w:lineRule="auto"/>
                        <w:outlineLvl w:val="0"/>
                        <w:rPr>
                          <w:rFonts w:ascii="Calibri" w:hAnsi="Calibri" w:cs="Arial"/>
                          <w:sz w:val="18"/>
                        </w:rPr>
                      </w:pPr>
                    </w:p>
                    <w:p w14:paraId="67ABCC85" w14:textId="3772216E" w:rsidR="00E65DB0" w:rsidRDefault="00E65DB0" w:rsidP="000B3E18">
                      <w:pPr>
                        <w:pStyle w:val="Kommentartext"/>
                        <w:spacing w:line="300" w:lineRule="auto"/>
                        <w:outlineLvl w:val="0"/>
                        <w:rPr>
                          <w:rFonts w:ascii="Calibri" w:hAnsi="Calibri" w:cs="Arial"/>
                          <w:b/>
                          <w:sz w:val="18"/>
                        </w:rPr>
                      </w:pPr>
                      <w:r>
                        <w:rPr>
                          <w:rFonts w:ascii="Calibri" w:hAnsi="Calibri" w:cs="Arial"/>
                          <w:b/>
                          <w:sz w:val="18"/>
                        </w:rPr>
                        <w:t>Ansprechpartner Medien:</w:t>
                      </w:r>
                    </w:p>
                    <w:p w14:paraId="717E6535" w14:textId="5DECFCD1"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883F8E" w:rsidP="000B3E18">
                      <w:pPr>
                        <w:pStyle w:val="Kommentartext"/>
                        <w:spacing w:line="300" w:lineRule="auto"/>
                        <w:outlineLvl w:val="0"/>
                        <w:rPr>
                          <w:rFonts w:ascii="Calibri" w:hAnsi="Calibri" w:cs="Arial"/>
                          <w:sz w:val="18"/>
                        </w:rPr>
                      </w:pPr>
                      <w:hyperlink r:id="rId10"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30794E01" w:rsidR="000B3E18" w:rsidRPr="0098454D" w:rsidRDefault="00883F8E" w:rsidP="000B3E18">
                      <w:pPr>
                        <w:pStyle w:val="Kommentartext"/>
                        <w:spacing w:line="300" w:lineRule="auto"/>
                        <w:outlineLvl w:val="0"/>
                        <w:rPr>
                          <w:rFonts w:ascii="Calibri" w:hAnsi="Calibri" w:cs="Arial"/>
                          <w:sz w:val="18"/>
                        </w:rPr>
                      </w:pPr>
                      <w:hyperlink r:id="rId11" w:history="1">
                        <w:r w:rsidR="000B3E18" w:rsidRPr="003C0C5D">
                          <w:rPr>
                            <w:rStyle w:val="Hyperlink"/>
                            <w:rFonts w:ascii="Calibri" w:hAnsi="Calibri" w:cs="Arial"/>
                            <w:sz w:val="18"/>
                          </w:rPr>
                          <w:t>www.pr2.de</w:t>
                        </w:r>
                      </w:hyperlink>
                      <w:r w:rsidR="000B3E18">
                        <w:rPr>
                          <w:rFonts w:ascii="Calibri" w:hAnsi="Calibri" w:cs="Arial"/>
                          <w:sz w:val="18"/>
                        </w:rPr>
                        <w:t xml:space="preserve"> </w:t>
                      </w:r>
                      <w:r w:rsidR="00E65DB0">
                        <w:rPr>
                          <w:rFonts w:ascii="Calibri" w:hAnsi="Calibri" w:cs="Arial"/>
                          <w:sz w:val="18"/>
                        </w:rPr>
                        <w:br/>
                      </w:r>
                      <w:r w:rsidR="000B3E18">
                        <w:rPr>
                          <w:rFonts w:ascii="Calibri" w:hAnsi="Calibri" w:cs="Arial"/>
                          <w:sz w:val="18"/>
                        </w:rPr>
                        <w:t>(Pressetext- und Bilddownload)</w:t>
                      </w:r>
                    </w:p>
                  </w:txbxContent>
                </v:textbox>
                <w10:wrap anchory="page"/>
              </v:shape>
            </w:pict>
          </mc:Fallback>
        </mc:AlternateContent>
      </w:r>
      <w:r w:rsidRPr="008809B6">
        <w:rPr>
          <w:rFonts w:ascii="Calibri" w:hAnsi="Calibri"/>
          <w:sz w:val="22"/>
          <w:szCs w:val="22"/>
        </w:rPr>
        <w:t xml:space="preserve">PRESSEMITTEILUNG </w:t>
      </w:r>
      <w:r w:rsidR="00B404EB" w:rsidRPr="008809B6">
        <w:rPr>
          <w:rFonts w:ascii="Calibri" w:hAnsi="Calibri"/>
          <w:sz w:val="22"/>
          <w:szCs w:val="22"/>
        </w:rPr>
        <w:t xml:space="preserve"> .  </w:t>
      </w:r>
      <w:r w:rsidR="00C51D84">
        <w:rPr>
          <w:rFonts w:ascii="Calibri" w:hAnsi="Calibri"/>
          <w:sz w:val="22"/>
          <w:szCs w:val="22"/>
        </w:rPr>
        <w:t xml:space="preserve">LANGFASSUNG  .  </w:t>
      </w:r>
      <w:r w:rsidR="001B3443">
        <w:rPr>
          <w:rFonts w:ascii="Calibri" w:hAnsi="Calibri"/>
          <w:sz w:val="22"/>
          <w:szCs w:val="22"/>
        </w:rPr>
        <w:t xml:space="preserve">4.760 </w:t>
      </w:r>
      <w:r w:rsidRPr="008809B6">
        <w:rPr>
          <w:rFonts w:ascii="Calibri" w:hAnsi="Calibri"/>
          <w:sz w:val="22"/>
          <w:szCs w:val="22"/>
        </w:rPr>
        <w:t>Zeichen</w:t>
      </w:r>
    </w:p>
    <w:p w14:paraId="2854BED6" w14:textId="77777777" w:rsidR="000B3E18" w:rsidRPr="008B0F89" w:rsidRDefault="000B3E18" w:rsidP="00B404EB">
      <w:pPr>
        <w:spacing w:after="120" w:line="300" w:lineRule="auto"/>
        <w:ind w:right="-284"/>
        <w:rPr>
          <w:rFonts w:ascii="Calibri" w:hAnsi="Calibri"/>
          <w:color w:val="808080"/>
          <w:sz w:val="22"/>
          <w:szCs w:val="22"/>
        </w:rPr>
      </w:pPr>
    </w:p>
    <w:p w14:paraId="77F83B20" w14:textId="26F6C690" w:rsidR="00E96CD8" w:rsidRDefault="009F0E61" w:rsidP="000C0157">
      <w:pPr>
        <w:tabs>
          <w:tab w:val="left" w:pos="7020"/>
        </w:tabs>
        <w:spacing w:after="160" w:line="300" w:lineRule="auto"/>
        <w:ind w:right="-142"/>
        <w:rPr>
          <w:rFonts w:ascii="Calibri" w:hAnsi="Calibri"/>
          <w:sz w:val="22"/>
          <w:szCs w:val="22"/>
        </w:rPr>
      </w:pPr>
      <w:r>
        <w:rPr>
          <w:rFonts w:ascii="Calibri" w:hAnsi="Calibri"/>
          <w:sz w:val="22"/>
          <w:szCs w:val="22"/>
        </w:rPr>
        <w:t xml:space="preserve">Bodensee-Tourismusverband hat Innovationspreis vergeben / </w:t>
      </w:r>
      <w:r>
        <w:rPr>
          <w:rFonts w:ascii="Calibri" w:hAnsi="Calibri"/>
          <w:sz w:val="22"/>
          <w:szCs w:val="22"/>
        </w:rPr>
        <w:br/>
      </w:r>
      <w:r w:rsidR="0035076A">
        <w:rPr>
          <w:rFonts w:ascii="Calibri" w:hAnsi="Calibri"/>
          <w:sz w:val="22"/>
          <w:szCs w:val="22"/>
        </w:rPr>
        <w:t xml:space="preserve">Gesucht waren frische Ideen und kreative Lösungen </w:t>
      </w:r>
      <w:r w:rsidR="000C0157">
        <w:rPr>
          <w:rFonts w:ascii="Calibri" w:hAnsi="Calibri"/>
          <w:sz w:val="22"/>
          <w:szCs w:val="22"/>
        </w:rPr>
        <w:t xml:space="preserve">im </w:t>
      </w:r>
      <w:r w:rsidR="0035076A">
        <w:rPr>
          <w:rFonts w:ascii="Calibri" w:hAnsi="Calibri"/>
          <w:sz w:val="22"/>
          <w:szCs w:val="22"/>
        </w:rPr>
        <w:t>Bodenseetourismus</w:t>
      </w:r>
    </w:p>
    <w:p w14:paraId="10479444" w14:textId="33303E5A" w:rsidR="00E96CD8" w:rsidRPr="00F276F5" w:rsidRDefault="00260570" w:rsidP="00F276F5">
      <w:pPr>
        <w:tabs>
          <w:tab w:val="left" w:pos="7020"/>
        </w:tabs>
        <w:spacing w:after="120" w:line="252" w:lineRule="auto"/>
        <w:ind w:right="-142"/>
        <w:rPr>
          <w:rFonts w:ascii="Calibri" w:hAnsi="Calibri" w:cs="Calibri"/>
          <w:bCs/>
          <w:sz w:val="40"/>
          <w:szCs w:val="40"/>
        </w:rPr>
      </w:pPr>
      <w:r w:rsidRPr="00F276F5">
        <w:rPr>
          <w:rFonts w:ascii="Calibri" w:hAnsi="Calibri" w:cs="Calibri"/>
          <w:bCs/>
          <w:sz w:val="40"/>
          <w:szCs w:val="40"/>
        </w:rPr>
        <w:t xml:space="preserve">Pfahlbaumuseum und Inklusionshotel </w:t>
      </w:r>
      <w:r w:rsidRPr="00F276F5">
        <w:rPr>
          <w:rFonts w:ascii="Calibri" w:hAnsi="Calibri" w:cs="Calibri"/>
          <w:bCs/>
          <w:sz w:val="40"/>
          <w:szCs w:val="40"/>
        </w:rPr>
        <w:br/>
        <w:t>gewinnen Bodensee-Innovationspreis</w:t>
      </w:r>
    </w:p>
    <w:p w14:paraId="5D7C3BFE" w14:textId="2B8F2723" w:rsidR="00E20EF4" w:rsidRDefault="002438C8" w:rsidP="007479D6">
      <w:pPr>
        <w:tabs>
          <w:tab w:val="left" w:pos="7020"/>
        </w:tabs>
        <w:spacing w:after="120" w:line="300" w:lineRule="auto"/>
        <w:ind w:right="-142"/>
        <w:rPr>
          <w:rFonts w:ascii="Calibri" w:hAnsi="Calibri" w:cs="Calibri"/>
          <w:b/>
          <w:sz w:val="22"/>
          <w:szCs w:val="22"/>
        </w:rPr>
      </w:pPr>
      <w:r w:rsidRPr="004B7BF8">
        <w:rPr>
          <w:rFonts w:ascii="Calibri" w:hAnsi="Calibri" w:cs="Calibri"/>
          <w:b/>
          <w:sz w:val="22"/>
          <w:szCs w:val="22"/>
        </w:rPr>
        <w:t>Konstanz,</w:t>
      </w:r>
      <w:r w:rsidR="005B4F5D" w:rsidRPr="004B7BF8">
        <w:rPr>
          <w:rFonts w:ascii="Calibri" w:hAnsi="Calibri" w:cs="Calibri"/>
          <w:b/>
          <w:sz w:val="22"/>
          <w:szCs w:val="22"/>
        </w:rPr>
        <w:t xml:space="preserve"> </w:t>
      </w:r>
      <w:r w:rsidR="001B3443">
        <w:rPr>
          <w:rFonts w:ascii="Calibri" w:hAnsi="Calibri" w:cs="Calibri"/>
          <w:b/>
          <w:sz w:val="22"/>
          <w:szCs w:val="22"/>
        </w:rPr>
        <w:t>0</w:t>
      </w:r>
      <w:r w:rsidR="00FA4EEC">
        <w:rPr>
          <w:rFonts w:ascii="Calibri" w:hAnsi="Calibri" w:cs="Calibri"/>
          <w:b/>
          <w:sz w:val="22"/>
          <w:szCs w:val="22"/>
        </w:rPr>
        <w:t>4</w:t>
      </w:r>
      <w:r w:rsidR="005B4F5D" w:rsidRPr="004B7BF8">
        <w:rPr>
          <w:rFonts w:ascii="Calibri" w:hAnsi="Calibri" w:cs="Calibri"/>
          <w:b/>
          <w:sz w:val="22"/>
          <w:szCs w:val="22"/>
        </w:rPr>
        <w:t>.</w:t>
      </w:r>
      <w:r w:rsidR="009F0E61">
        <w:rPr>
          <w:rFonts w:ascii="Calibri" w:hAnsi="Calibri" w:cs="Calibri"/>
          <w:b/>
          <w:sz w:val="22"/>
          <w:szCs w:val="22"/>
        </w:rPr>
        <w:t>12</w:t>
      </w:r>
      <w:r w:rsidR="00626BD1">
        <w:rPr>
          <w:rFonts w:ascii="Calibri" w:hAnsi="Calibri" w:cs="Calibri"/>
          <w:b/>
          <w:sz w:val="22"/>
          <w:szCs w:val="22"/>
        </w:rPr>
        <w:t>.</w:t>
      </w:r>
      <w:r w:rsidR="00E96CD8">
        <w:rPr>
          <w:rFonts w:ascii="Calibri" w:hAnsi="Calibri" w:cs="Calibri"/>
          <w:b/>
          <w:sz w:val="22"/>
          <w:szCs w:val="22"/>
        </w:rPr>
        <w:t xml:space="preserve">2025 </w:t>
      </w:r>
      <w:r w:rsidRPr="0003215B">
        <w:rPr>
          <w:rFonts w:ascii="Calibri" w:hAnsi="Calibri" w:cs="Calibri"/>
          <w:b/>
          <w:sz w:val="22"/>
          <w:szCs w:val="22"/>
        </w:rPr>
        <w:t>–</w:t>
      </w:r>
      <w:r w:rsidR="00A27663">
        <w:rPr>
          <w:rFonts w:ascii="Calibri" w:hAnsi="Calibri" w:cs="Calibri"/>
          <w:b/>
          <w:sz w:val="22"/>
          <w:szCs w:val="22"/>
        </w:rPr>
        <w:t xml:space="preserve"> </w:t>
      </w:r>
      <w:r w:rsidR="007479D6">
        <w:rPr>
          <w:rFonts w:ascii="Calibri" w:hAnsi="Calibri" w:cs="Calibri"/>
          <w:b/>
          <w:sz w:val="22"/>
          <w:szCs w:val="22"/>
        </w:rPr>
        <w:t>Das Pfahlbaumuseum in Unteruhldingen und das Hotel Seehörnle in Gaienhofen auf der Halbinsel Höri sind die Gewinner des begehrten Tourismus-Innovationspreises „</w:t>
      </w:r>
      <w:r w:rsidR="00260570">
        <w:rPr>
          <w:rFonts w:ascii="Calibri" w:hAnsi="Calibri" w:cs="Calibri"/>
          <w:b/>
          <w:sz w:val="22"/>
          <w:szCs w:val="22"/>
        </w:rPr>
        <w:t>B</w:t>
      </w:r>
      <w:r w:rsidR="007479D6">
        <w:rPr>
          <w:rFonts w:ascii="Calibri" w:hAnsi="Calibri" w:cs="Calibri"/>
          <w:b/>
          <w:sz w:val="22"/>
          <w:szCs w:val="22"/>
        </w:rPr>
        <w:t xml:space="preserve">odensee25“. Der </w:t>
      </w:r>
      <w:r w:rsidR="00E96CD8" w:rsidRPr="00E96CD8">
        <w:rPr>
          <w:rFonts w:ascii="Calibri" w:hAnsi="Calibri" w:cs="Calibri"/>
          <w:b/>
          <w:sz w:val="22"/>
          <w:szCs w:val="22"/>
        </w:rPr>
        <w:t xml:space="preserve">Verband der Tourismuswirtschaft Bodensee (VTWB) </w:t>
      </w:r>
      <w:r w:rsidR="007479D6">
        <w:rPr>
          <w:rFonts w:ascii="Calibri" w:hAnsi="Calibri" w:cs="Calibri"/>
          <w:b/>
          <w:sz w:val="22"/>
          <w:szCs w:val="22"/>
        </w:rPr>
        <w:t xml:space="preserve">hatte dazu </w:t>
      </w:r>
      <w:r w:rsidR="00E96CD8" w:rsidRPr="00E96CD8">
        <w:rPr>
          <w:rFonts w:ascii="Calibri" w:hAnsi="Calibri" w:cs="Calibri"/>
          <w:b/>
          <w:sz w:val="22"/>
          <w:szCs w:val="22"/>
        </w:rPr>
        <w:t>auf</w:t>
      </w:r>
      <w:r w:rsidR="00E96CD8">
        <w:rPr>
          <w:rFonts w:ascii="Calibri" w:hAnsi="Calibri" w:cs="Calibri"/>
          <w:b/>
          <w:sz w:val="22"/>
          <w:szCs w:val="22"/>
        </w:rPr>
        <w:t>gerufen</w:t>
      </w:r>
      <w:r w:rsidR="00E96CD8" w:rsidRPr="00E96CD8">
        <w:rPr>
          <w:rFonts w:ascii="Calibri" w:hAnsi="Calibri" w:cs="Calibri"/>
          <w:b/>
          <w:sz w:val="22"/>
          <w:szCs w:val="22"/>
        </w:rPr>
        <w:t xml:space="preserve">, Projekte </w:t>
      </w:r>
      <w:r w:rsidR="00E96CD8">
        <w:rPr>
          <w:rFonts w:ascii="Calibri" w:hAnsi="Calibri" w:cs="Calibri"/>
          <w:b/>
          <w:sz w:val="22"/>
          <w:szCs w:val="22"/>
        </w:rPr>
        <w:t xml:space="preserve">und Angebote </w:t>
      </w:r>
      <w:r w:rsidR="007479D6">
        <w:rPr>
          <w:rFonts w:ascii="Calibri" w:hAnsi="Calibri" w:cs="Calibri"/>
          <w:b/>
          <w:sz w:val="22"/>
          <w:szCs w:val="22"/>
        </w:rPr>
        <w:t xml:space="preserve">einzureichen, </w:t>
      </w:r>
      <w:r w:rsidR="007479D6" w:rsidRPr="007479D6">
        <w:rPr>
          <w:rFonts w:ascii="Calibri" w:hAnsi="Calibri" w:cs="Calibri"/>
          <w:b/>
          <w:sz w:val="22"/>
          <w:szCs w:val="22"/>
        </w:rPr>
        <w:t>die einen relevanten Beitrag zur Weiterentwicklung</w:t>
      </w:r>
      <w:r w:rsidR="007479D6">
        <w:rPr>
          <w:rFonts w:ascii="Calibri" w:hAnsi="Calibri" w:cs="Calibri"/>
          <w:b/>
          <w:sz w:val="22"/>
          <w:szCs w:val="22"/>
        </w:rPr>
        <w:t xml:space="preserve"> </w:t>
      </w:r>
      <w:r w:rsidR="007479D6" w:rsidRPr="007479D6">
        <w:rPr>
          <w:rFonts w:ascii="Calibri" w:hAnsi="Calibri" w:cs="Calibri"/>
          <w:b/>
          <w:sz w:val="22"/>
          <w:szCs w:val="22"/>
        </w:rPr>
        <w:t>des Bodenseetourismus leisten und das positive Image der Region stärken</w:t>
      </w:r>
      <w:r w:rsidR="007479D6">
        <w:rPr>
          <w:rFonts w:ascii="Calibri" w:hAnsi="Calibri" w:cs="Calibri"/>
          <w:b/>
          <w:sz w:val="22"/>
          <w:szCs w:val="22"/>
        </w:rPr>
        <w:t xml:space="preserve">. </w:t>
      </w:r>
      <w:r w:rsidR="007479D6" w:rsidRPr="00FA4EEC">
        <w:rPr>
          <w:rFonts w:ascii="Calibri" w:hAnsi="Calibri" w:cs="Calibri"/>
          <w:b/>
          <w:sz w:val="22"/>
          <w:szCs w:val="22"/>
        </w:rPr>
        <w:t xml:space="preserve">Die Preisträger nahmen die Auszeichnung </w:t>
      </w:r>
      <w:r w:rsidR="00B55AB2" w:rsidRPr="00FA4EEC">
        <w:rPr>
          <w:rFonts w:ascii="Calibri" w:hAnsi="Calibri" w:cs="Calibri"/>
          <w:b/>
          <w:sz w:val="22"/>
          <w:szCs w:val="22"/>
        </w:rPr>
        <w:t xml:space="preserve">Anfang Dezember </w:t>
      </w:r>
      <w:r w:rsidR="007479D6" w:rsidRPr="00FA4EEC">
        <w:rPr>
          <w:rFonts w:ascii="Calibri" w:hAnsi="Calibri" w:cs="Calibri"/>
          <w:b/>
          <w:sz w:val="22"/>
          <w:szCs w:val="22"/>
        </w:rPr>
        <w:t xml:space="preserve">auf dem Tourismusforum </w:t>
      </w:r>
      <w:r w:rsidR="0035076A" w:rsidRPr="00FA4EEC">
        <w:rPr>
          <w:rFonts w:ascii="Calibri" w:hAnsi="Calibri" w:cs="Calibri"/>
          <w:b/>
          <w:sz w:val="22"/>
          <w:szCs w:val="22"/>
        </w:rPr>
        <w:t xml:space="preserve">der Internationalen Bodensee Tourismus GmbH (IBT) </w:t>
      </w:r>
      <w:r w:rsidR="00550E91" w:rsidRPr="00FA4EEC">
        <w:rPr>
          <w:rFonts w:ascii="Calibri" w:hAnsi="Calibri" w:cs="Calibri"/>
          <w:b/>
          <w:sz w:val="22"/>
          <w:szCs w:val="22"/>
        </w:rPr>
        <w:t xml:space="preserve">im Dornier Museum in Friedrichshafen </w:t>
      </w:r>
      <w:r w:rsidR="007479D6" w:rsidRPr="00FA4EEC">
        <w:rPr>
          <w:rFonts w:ascii="Calibri" w:hAnsi="Calibri" w:cs="Calibri"/>
          <w:b/>
          <w:sz w:val="22"/>
          <w:szCs w:val="22"/>
        </w:rPr>
        <w:t>entgegen.</w:t>
      </w:r>
      <w:r w:rsidR="007479D6">
        <w:rPr>
          <w:rFonts w:ascii="Calibri" w:hAnsi="Calibri" w:cs="Calibri"/>
          <w:b/>
          <w:sz w:val="22"/>
          <w:szCs w:val="22"/>
        </w:rPr>
        <w:t xml:space="preserve"> </w:t>
      </w:r>
    </w:p>
    <w:p w14:paraId="5523A690" w14:textId="72C21825" w:rsidR="007479D6" w:rsidRDefault="00550E91" w:rsidP="00E96CD8">
      <w:pPr>
        <w:tabs>
          <w:tab w:val="left" w:pos="7020"/>
        </w:tabs>
        <w:spacing w:after="120" w:line="300" w:lineRule="auto"/>
        <w:ind w:right="-142"/>
        <w:rPr>
          <w:rFonts w:ascii="Calibri" w:hAnsi="Calibri" w:cs="Calibri"/>
          <w:sz w:val="22"/>
          <w:szCs w:val="22"/>
        </w:rPr>
      </w:pPr>
      <w:r>
        <w:rPr>
          <w:rFonts w:ascii="Calibri" w:hAnsi="Calibri" w:cs="Calibri"/>
          <w:sz w:val="22"/>
          <w:szCs w:val="22"/>
        </w:rPr>
        <w:t xml:space="preserve">Aus 21 Einreichungen wählte die international aus allen vier Ländern der Bodenseeregion besetzte Jury die </w:t>
      </w:r>
      <w:r w:rsidR="00FD3F90">
        <w:rPr>
          <w:rFonts w:ascii="Calibri" w:hAnsi="Calibri" w:cs="Calibri"/>
          <w:sz w:val="22"/>
          <w:szCs w:val="22"/>
        </w:rPr>
        <w:t xml:space="preserve">beiden </w:t>
      </w:r>
      <w:r>
        <w:rPr>
          <w:rFonts w:ascii="Calibri" w:hAnsi="Calibri" w:cs="Calibri"/>
          <w:sz w:val="22"/>
          <w:szCs w:val="22"/>
        </w:rPr>
        <w:t xml:space="preserve">Preisträger aus. In der Kategorie Nachhaltigkeit überzeugte der Inklusionsbetrieb „Bio-Hotel und Gasthaus Seehörnle“ in Gaienhofen-Horn. Das </w:t>
      </w:r>
      <w:r w:rsidR="000C0157">
        <w:rPr>
          <w:rFonts w:ascii="Calibri" w:hAnsi="Calibri" w:cs="Calibri"/>
          <w:sz w:val="22"/>
          <w:szCs w:val="22"/>
        </w:rPr>
        <w:t xml:space="preserve">vom </w:t>
      </w:r>
      <w:r w:rsidR="007648A6">
        <w:rPr>
          <w:rFonts w:ascii="Calibri" w:hAnsi="Calibri" w:cs="Calibri"/>
          <w:sz w:val="22"/>
          <w:szCs w:val="22"/>
        </w:rPr>
        <w:t xml:space="preserve">Caritasverband </w:t>
      </w:r>
      <w:r>
        <w:rPr>
          <w:rFonts w:ascii="Calibri" w:hAnsi="Calibri" w:cs="Calibri"/>
          <w:sz w:val="22"/>
          <w:szCs w:val="22"/>
        </w:rPr>
        <w:t xml:space="preserve">Konstanz </w:t>
      </w:r>
      <w:r w:rsidR="000C0157">
        <w:rPr>
          <w:rFonts w:ascii="Calibri" w:hAnsi="Calibri" w:cs="Calibri"/>
          <w:sz w:val="22"/>
          <w:szCs w:val="22"/>
        </w:rPr>
        <w:t xml:space="preserve">getragene </w:t>
      </w:r>
      <w:r>
        <w:rPr>
          <w:rFonts w:ascii="Calibri" w:hAnsi="Calibri" w:cs="Calibri"/>
          <w:sz w:val="22"/>
          <w:szCs w:val="22"/>
        </w:rPr>
        <w:t xml:space="preserve">beliebte Urlaubshotel </w:t>
      </w:r>
      <w:r w:rsidR="007648A6">
        <w:rPr>
          <w:rFonts w:ascii="Calibri" w:hAnsi="Calibri" w:cs="Calibri"/>
          <w:sz w:val="22"/>
          <w:szCs w:val="22"/>
        </w:rPr>
        <w:t xml:space="preserve">verbindet das Ziel der Klimaneutralität mit dem Bestreben um soziale Nachhaltigkeit. Auf </w:t>
      </w:r>
      <w:r w:rsidR="000C0157">
        <w:rPr>
          <w:rFonts w:ascii="Calibri" w:hAnsi="Calibri" w:cs="Calibri"/>
          <w:sz w:val="22"/>
          <w:szCs w:val="22"/>
        </w:rPr>
        <w:t xml:space="preserve">die Tische </w:t>
      </w:r>
      <w:r w:rsidR="007648A6">
        <w:rPr>
          <w:rFonts w:ascii="Calibri" w:hAnsi="Calibri" w:cs="Calibri"/>
          <w:sz w:val="22"/>
          <w:szCs w:val="22"/>
        </w:rPr>
        <w:t xml:space="preserve">kommen </w:t>
      </w:r>
      <w:r w:rsidR="000C0157">
        <w:rPr>
          <w:rFonts w:ascii="Calibri" w:hAnsi="Calibri" w:cs="Calibri"/>
          <w:sz w:val="22"/>
          <w:szCs w:val="22"/>
        </w:rPr>
        <w:t xml:space="preserve">hier </w:t>
      </w:r>
      <w:r w:rsidR="007648A6">
        <w:rPr>
          <w:rFonts w:ascii="Calibri" w:hAnsi="Calibri" w:cs="Calibri"/>
          <w:sz w:val="22"/>
          <w:szCs w:val="22"/>
        </w:rPr>
        <w:t>nur biozertifizierte Lebensmittel mit kurzen Lieferwegen</w:t>
      </w:r>
      <w:r w:rsidR="000C0157">
        <w:rPr>
          <w:rFonts w:ascii="Calibri" w:hAnsi="Calibri" w:cs="Calibri"/>
          <w:sz w:val="22"/>
          <w:szCs w:val="22"/>
        </w:rPr>
        <w:t>.</w:t>
      </w:r>
      <w:r w:rsidR="007648A6">
        <w:rPr>
          <w:rFonts w:ascii="Calibri" w:hAnsi="Calibri" w:cs="Calibri"/>
          <w:sz w:val="22"/>
          <w:szCs w:val="22"/>
        </w:rPr>
        <w:t xml:space="preserve"> </w:t>
      </w:r>
      <w:r w:rsidR="000C0157">
        <w:rPr>
          <w:rFonts w:ascii="Calibri" w:hAnsi="Calibri" w:cs="Calibri"/>
          <w:sz w:val="22"/>
          <w:szCs w:val="22"/>
        </w:rPr>
        <w:t>D</w:t>
      </w:r>
      <w:r w:rsidR="007648A6">
        <w:rPr>
          <w:rFonts w:ascii="Calibri" w:hAnsi="Calibri" w:cs="Calibri"/>
          <w:sz w:val="22"/>
          <w:szCs w:val="22"/>
        </w:rPr>
        <w:t xml:space="preserve">ie Heizung wird klimaneutral mit Hackschnitzeln vom lokalen Förster befeuert. Auch Hygiene- und Kosmetikartikel sowie Büromaterial </w:t>
      </w:r>
      <w:r w:rsidR="00DF5982">
        <w:rPr>
          <w:rFonts w:ascii="Calibri" w:hAnsi="Calibri" w:cs="Calibri"/>
          <w:sz w:val="22"/>
          <w:szCs w:val="22"/>
        </w:rPr>
        <w:t xml:space="preserve">stammen aus naturverträglicher </w:t>
      </w:r>
      <w:r w:rsidR="007648A6">
        <w:rPr>
          <w:rFonts w:ascii="Calibri" w:hAnsi="Calibri" w:cs="Calibri"/>
          <w:sz w:val="22"/>
          <w:szCs w:val="22"/>
        </w:rPr>
        <w:t>Herstellung.</w:t>
      </w:r>
      <w:r w:rsidR="00DF5982">
        <w:rPr>
          <w:rFonts w:ascii="Calibri" w:hAnsi="Calibri" w:cs="Calibri"/>
          <w:sz w:val="22"/>
          <w:szCs w:val="22"/>
        </w:rPr>
        <w:t xml:space="preserve"> Die Aufstockung </w:t>
      </w:r>
      <w:r w:rsidR="000C0157">
        <w:rPr>
          <w:rFonts w:ascii="Calibri" w:hAnsi="Calibri" w:cs="Calibri"/>
          <w:sz w:val="22"/>
          <w:szCs w:val="22"/>
        </w:rPr>
        <w:t xml:space="preserve">des Hotelgebäudes </w:t>
      </w:r>
      <w:r w:rsidR="00DF5982">
        <w:rPr>
          <w:rFonts w:ascii="Calibri" w:hAnsi="Calibri" w:cs="Calibri"/>
          <w:sz w:val="22"/>
          <w:szCs w:val="22"/>
        </w:rPr>
        <w:t xml:space="preserve">um ein weiteres Geschoss </w:t>
      </w:r>
      <w:r w:rsidR="00B55AB2">
        <w:rPr>
          <w:rFonts w:ascii="Calibri" w:hAnsi="Calibri" w:cs="Calibri"/>
          <w:sz w:val="22"/>
          <w:szCs w:val="22"/>
        </w:rPr>
        <w:t xml:space="preserve">im Effizienzhaus-Standard </w:t>
      </w:r>
      <w:r w:rsidR="000C0157">
        <w:rPr>
          <w:rFonts w:ascii="Calibri" w:hAnsi="Calibri" w:cs="Calibri"/>
          <w:sz w:val="22"/>
          <w:szCs w:val="22"/>
        </w:rPr>
        <w:t xml:space="preserve">ermöglichte im Jahr 2023 die Einrichtung von 11 zusätzlichen barrierefreien Gästezimmern. </w:t>
      </w:r>
      <w:r w:rsidR="007648A6">
        <w:rPr>
          <w:rFonts w:ascii="Calibri" w:hAnsi="Calibri" w:cs="Calibri"/>
          <w:sz w:val="22"/>
          <w:szCs w:val="22"/>
        </w:rPr>
        <w:t xml:space="preserve">Ein Drittel der Mitarbeitenden </w:t>
      </w:r>
      <w:r w:rsidR="00DF5982">
        <w:rPr>
          <w:rFonts w:ascii="Calibri" w:hAnsi="Calibri" w:cs="Calibri"/>
          <w:sz w:val="22"/>
          <w:szCs w:val="22"/>
        </w:rPr>
        <w:t xml:space="preserve">des Seehörnle </w:t>
      </w:r>
      <w:r w:rsidR="007648A6">
        <w:rPr>
          <w:rFonts w:ascii="Calibri" w:hAnsi="Calibri" w:cs="Calibri"/>
          <w:sz w:val="22"/>
          <w:szCs w:val="22"/>
        </w:rPr>
        <w:t xml:space="preserve">hat eine wesentliche Behinderung und benötigt zur Teilhabe an Arbeit besondere Hilfe. </w:t>
      </w:r>
      <w:r w:rsidR="00DF5982">
        <w:rPr>
          <w:rFonts w:ascii="Calibri" w:hAnsi="Calibri" w:cs="Calibri"/>
          <w:sz w:val="22"/>
          <w:szCs w:val="22"/>
        </w:rPr>
        <w:t>So gesellt sich zum Anliegen der ökologischen Nachhaltigkeit auch das der sozialen</w:t>
      </w:r>
      <w:r w:rsidR="000C0157">
        <w:rPr>
          <w:rFonts w:ascii="Calibri" w:hAnsi="Calibri" w:cs="Calibri"/>
          <w:sz w:val="22"/>
          <w:szCs w:val="22"/>
        </w:rPr>
        <w:t xml:space="preserve"> Zukunftsfähigkeit unserer Gesellschaft</w:t>
      </w:r>
      <w:r w:rsidR="00DF5982">
        <w:rPr>
          <w:rFonts w:ascii="Calibri" w:hAnsi="Calibri" w:cs="Calibri"/>
          <w:sz w:val="22"/>
          <w:szCs w:val="22"/>
        </w:rPr>
        <w:t xml:space="preserve">. </w:t>
      </w:r>
    </w:p>
    <w:p w14:paraId="3D48D70E" w14:textId="11FF049C" w:rsidR="000C0157" w:rsidRDefault="00260570" w:rsidP="00E96CD8">
      <w:pPr>
        <w:tabs>
          <w:tab w:val="left" w:pos="7020"/>
        </w:tabs>
        <w:spacing w:after="120" w:line="300" w:lineRule="auto"/>
        <w:ind w:right="-142"/>
        <w:rPr>
          <w:rFonts w:ascii="Calibri" w:hAnsi="Calibri" w:cs="Calibri"/>
          <w:sz w:val="22"/>
          <w:szCs w:val="22"/>
        </w:rPr>
      </w:pPr>
      <w:r>
        <w:rPr>
          <w:rFonts w:ascii="Calibri" w:hAnsi="Calibri" w:cs="Calibri"/>
          <w:sz w:val="22"/>
          <w:szCs w:val="22"/>
        </w:rPr>
        <w:t>Als Sieger i</w:t>
      </w:r>
      <w:r w:rsidR="00DF5982">
        <w:rPr>
          <w:rFonts w:ascii="Calibri" w:hAnsi="Calibri" w:cs="Calibri"/>
          <w:sz w:val="22"/>
          <w:szCs w:val="22"/>
        </w:rPr>
        <w:t>n der Kategorie Erlebnisse ging das Pfahlbaumuseum in Unteruhldingen hervor. Es hatte sich mit dem 2024 eröffneten „Neuen Museum</w:t>
      </w:r>
      <w:r w:rsidR="00F276F5">
        <w:rPr>
          <w:rFonts w:ascii="Calibri" w:hAnsi="Calibri" w:cs="Calibri"/>
          <w:sz w:val="22"/>
          <w:szCs w:val="22"/>
        </w:rPr>
        <w:t xml:space="preserve"> am See</w:t>
      </w:r>
      <w:r w:rsidR="00DF5982">
        <w:rPr>
          <w:rFonts w:ascii="Calibri" w:hAnsi="Calibri" w:cs="Calibri"/>
          <w:sz w:val="22"/>
          <w:szCs w:val="22"/>
        </w:rPr>
        <w:t>“ beworben.</w:t>
      </w:r>
      <w:r w:rsidR="00F276F5">
        <w:rPr>
          <w:rFonts w:ascii="Calibri" w:hAnsi="Calibri" w:cs="Calibri"/>
          <w:sz w:val="22"/>
          <w:szCs w:val="22"/>
        </w:rPr>
        <w:t xml:space="preserve"> Der </w:t>
      </w:r>
      <w:r w:rsidR="000C0157">
        <w:rPr>
          <w:rFonts w:ascii="Calibri" w:hAnsi="Calibri" w:cs="Calibri"/>
          <w:sz w:val="22"/>
          <w:szCs w:val="22"/>
        </w:rPr>
        <w:t xml:space="preserve">in Holzarchitektur </w:t>
      </w:r>
      <w:r w:rsidR="00F276F5">
        <w:rPr>
          <w:rFonts w:ascii="Calibri" w:hAnsi="Calibri" w:cs="Calibri"/>
          <w:sz w:val="22"/>
          <w:szCs w:val="22"/>
        </w:rPr>
        <w:t>errichtete Neubau</w:t>
      </w:r>
      <w:r w:rsidR="00DF5982">
        <w:rPr>
          <w:rFonts w:ascii="Calibri" w:hAnsi="Calibri" w:cs="Calibri"/>
          <w:sz w:val="22"/>
          <w:szCs w:val="22"/>
        </w:rPr>
        <w:t xml:space="preserve"> </w:t>
      </w:r>
      <w:r w:rsidR="000C0157">
        <w:rPr>
          <w:rFonts w:ascii="Calibri" w:hAnsi="Calibri" w:cs="Calibri"/>
          <w:sz w:val="22"/>
          <w:szCs w:val="22"/>
        </w:rPr>
        <w:t xml:space="preserve">mit </w:t>
      </w:r>
      <w:r>
        <w:rPr>
          <w:rFonts w:ascii="Calibri" w:hAnsi="Calibri" w:cs="Calibri"/>
          <w:sz w:val="22"/>
          <w:szCs w:val="22"/>
        </w:rPr>
        <w:t>Besucherzentrum und Ausstellungs</w:t>
      </w:r>
      <w:r w:rsidR="000C0157">
        <w:rPr>
          <w:rFonts w:ascii="Calibri" w:hAnsi="Calibri" w:cs="Calibri"/>
          <w:sz w:val="22"/>
          <w:szCs w:val="22"/>
        </w:rPr>
        <w:t xml:space="preserve">flächen </w:t>
      </w:r>
      <w:r w:rsidR="00F276F5">
        <w:rPr>
          <w:rFonts w:ascii="Calibri" w:hAnsi="Calibri" w:cs="Calibri"/>
          <w:sz w:val="22"/>
          <w:szCs w:val="22"/>
        </w:rPr>
        <w:t xml:space="preserve">interpretiert </w:t>
      </w:r>
      <w:r w:rsidR="000C0157">
        <w:rPr>
          <w:rFonts w:ascii="Calibri" w:hAnsi="Calibri" w:cs="Calibri"/>
          <w:sz w:val="22"/>
          <w:szCs w:val="22"/>
        </w:rPr>
        <w:t>„</w:t>
      </w:r>
      <w:r w:rsidR="00F276F5">
        <w:rPr>
          <w:rFonts w:ascii="Calibri" w:hAnsi="Calibri" w:cs="Calibri"/>
          <w:sz w:val="22"/>
          <w:szCs w:val="22"/>
        </w:rPr>
        <w:t>Pfahlbaukonstruktion</w:t>
      </w:r>
      <w:r w:rsidR="000C0157">
        <w:rPr>
          <w:rFonts w:ascii="Calibri" w:hAnsi="Calibri" w:cs="Calibri"/>
          <w:sz w:val="22"/>
          <w:szCs w:val="22"/>
        </w:rPr>
        <w:t>“</w:t>
      </w:r>
      <w:r w:rsidR="00F276F5">
        <w:rPr>
          <w:rFonts w:ascii="Calibri" w:hAnsi="Calibri" w:cs="Calibri"/>
          <w:sz w:val="22"/>
          <w:szCs w:val="22"/>
        </w:rPr>
        <w:t xml:space="preserve"> auf mo</w:t>
      </w:r>
      <w:r w:rsidR="00F276F5">
        <w:rPr>
          <w:rFonts w:ascii="Calibri" w:hAnsi="Calibri" w:cs="Calibri"/>
          <w:sz w:val="22"/>
          <w:szCs w:val="22"/>
        </w:rPr>
        <w:lastRenderedPageBreak/>
        <w:t>derne Weise und vermittelt zwischen der Ortsbebauung und der steinzeitlichen Welt der Pfahlbauten</w:t>
      </w:r>
      <w:r w:rsidR="000C0157">
        <w:rPr>
          <w:rFonts w:ascii="Calibri" w:hAnsi="Calibri" w:cs="Calibri"/>
          <w:sz w:val="22"/>
          <w:szCs w:val="22"/>
        </w:rPr>
        <w:t xml:space="preserve"> im Wasser</w:t>
      </w:r>
      <w:r w:rsidR="00F276F5">
        <w:rPr>
          <w:rFonts w:ascii="Calibri" w:hAnsi="Calibri" w:cs="Calibri"/>
          <w:sz w:val="22"/>
          <w:szCs w:val="22"/>
        </w:rPr>
        <w:t xml:space="preserve">. Die Modernität des </w:t>
      </w:r>
      <w:r w:rsidR="003F0F89">
        <w:rPr>
          <w:rFonts w:ascii="Calibri" w:hAnsi="Calibri" w:cs="Calibri"/>
          <w:sz w:val="22"/>
          <w:szCs w:val="22"/>
        </w:rPr>
        <w:t xml:space="preserve">Neubaus </w:t>
      </w:r>
      <w:r w:rsidR="00F276F5">
        <w:rPr>
          <w:rFonts w:ascii="Calibri" w:hAnsi="Calibri" w:cs="Calibri"/>
          <w:sz w:val="22"/>
          <w:szCs w:val="22"/>
        </w:rPr>
        <w:t xml:space="preserve">und seine museale </w:t>
      </w:r>
      <w:r w:rsidR="000C0157">
        <w:rPr>
          <w:rFonts w:ascii="Calibri" w:hAnsi="Calibri" w:cs="Calibri"/>
          <w:sz w:val="22"/>
          <w:szCs w:val="22"/>
        </w:rPr>
        <w:t>Ausgestaltung</w:t>
      </w:r>
      <w:r w:rsidR="00F276F5">
        <w:rPr>
          <w:rFonts w:ascii="Calibri" w:hAnsi="Calibri" w:cs="Calibri"/>
          <w:sz w:val="22"/>
          <w:szCs w:val="22"/>
        </w:rPr>
        <w:t xml:space="preserve"> ist </w:t>
      </w:r>
      <w:r w:rsidR="000C0157">
        <w:rPr>
          <w:rFonts w:ascii="Calibri" w:hAnsi="Calibri" w:cs="Calibri"/>
          <w:sz w:val="22"/>
          <w:szCs w:val="22"/>
        </w:rPr>
        <w:t xml:space="preserve">für das von einem Verein getragene Museum </w:t>
      </w:r>
      <w:r w:rsidR="00F276F5">
        <w:rPr>
          <w:rFonts w:ascii="Calibri" w:hAnsi="Calibri" w:cs="Calibri"/>
          <w:sz w:val="22"/>
          <w:szCs w:val="22"/>
        </w:rPr>
        <w:t>ein gewaltiger Schritt</w:t>
      </w:r>
      <w:r w:rsidR="000C0157">
        <w:rPr>
          <w:rFonts w:ascii="Calibri" w:hAnsi="Calibri" w:cs="Calibri"/>
          <w:sz w:val="22"/>
          <w:szCs w:val="22"/>
        </w:rPr>
        <w:t xml:space="preserve">. Denn es entwickelt darin die </w:t>
      </w:r>
      <w:r w:rsidR="00F276F5">
        <w:rPr>
          <w:rFonts w:ascii="Calibri" w:hAnsi="Calibri" w:cs="Calibri"/>
          <w:sz w:val="22"/>
          <w:szCs w:val="22"/>
        </w:rPr>
        <w:t xml:space="preserve">über 100 Jahre gewachsene Vermittlungspraxis </w:t>
      </w:r>
      <w:r w:rsidR="000C0157">
        <w:rPr>
          <w:rFonts w:ascii="Calibri" w:hAnsi="Calibri" w:cs="Calibri"/>
          <w:sz w:val="22"/>
          <w:szCs w:val="22"/>
        </w:rPr>
        <w:t xml:space="preserve">hin zu einer </w:t>
      </w:r>
      <w:r w:rsidR="00F276F5">
        <w:rPr>
          <w:rFonts w:ascii="Calibri" w:hAnsi="Calibri" w:cs="Calibri"/>
          <w:sz w:val="22"/>
          <w:szCs w:val="22"/>
        </w:rPr>
        <w:t>zeitgemäße</w:t>
      </w:r>
      <w:r w:rsidR="000C0157">
        <w:rPr>
          <w:rFonts w:ascii="Calibri" w:hAnsi="Calibri" w:cs="Calibri"/>
          <w:sz w:val="22"/>
          <w:szCs w:val="22"/>
        </w:rPr>
        <w:t>n</w:t>
      </w:r>
      <w:r w:rsidR="00F276F5">
        <w:rPr>
          <w:rFonts w:ascii="Calibri" w:hAnsi="Calibri" w:cs="Calibri"/>
          <w:sz w:val="22"/>
          <w:szCs w:val="22"/>
        </w:rPr>
        <w:t>, emotionale</w:t>
      </w:r>
      <w:r w:rsidR="000C0157">
        <w:rPr>
          <w:rFonts w:ascii="Calibri" w:hAnsi="Calibri" w:cs="Calibri"/>
          <w:sz w:val="22"/>
          <w:szCs w:val="22"/>
        </w:rPr>
        <w:t>n</w:t>
      </w:r>
      <w:r w:rsidR="00F276F5">
        <w:rPr>
          <w:rFonts w:ascii="Calibri" w:hAnsi="Calibri" w:cs="Calibri"/>
          <w:sz w:val="22"/>
          <w:szCs w:val="22"/>
        </w:rPr>
        <w:t xml:space="preserve"> Präsentation des Themas </w:t>
      </w:r>
      <w:r w:rsidR="003F0F89">
        <w:rPr>
          <w:rFonts w:ascii="Calibri" w:hAnsi="Calibri" w:cs="Calibri"/>
          <w:sz w:val="22"/>
          <w:szCs w:val="22"/>
        </w:rPr>
        <w:t>„</w:t>
      </w:r>
      <w:r w:rsidR="00F276F5">
        <w:rPr>
          <w:rFonts w:ascii="Calibri" w:hAnsi="Calibri" w:cs="Calibri"/>
          <w:sz w:val="22"/>
          <w:szCs w:val="22"/>
        </w:rPr>
        <w:t>Welterbe Pfahlbauten</w:t>
      </w:r>
      <w:r w:rsidR="003F0F89">
        <w:rPr>
          <w:rFonts w:ascii="Calibri" w:hAnsi="Calibri" w:cs="Calibri"/>
          <w:sz w:val="22"/>
          <w:szCs w:val="22"/>
        </w:rPr>
        <w:t>“</w:t>
      </w:r>
      <w:r w:rsidR="000C0157">
        <w:rPr>
          <w:rFonts w:ascii="Calibri" w:hAnsi="Calibri" w:cs="Calibri"/>
          <w:sz w:val="22"/>
          <w:szCs w:val="22"/>
        </w:rPr>
        <w:t xml:space="preserve"> </w:t>
      </w:r>
      <w:r w:rsidR="000247CB">
        <w:rPr>
          <w:rFonts w:ascii="Calibri" w:hAnsi="Calibri" w:cs="Calibri"/>
          <w:sz w:val="22"/>
          <w:szCs w:val="22"/>
        </w:rPr>
        <w:t>– mit interaktiven Präsentationen an Medienstationen, rollstuhlgerechten Blickwinkeln</w:t>
      </w:r>
      <w:r w:rsidR="003F0F89">
        <w:rPr>
          <w:rFonts w:ascii="Calibri" w:hAnsi="Calibri" w:cs="Calibri"/>
          <w:sz w:val="22"/>
          <w:szCs w:val="22"/>
        </w:rPr>
        <w:t>,</w:t>
      </w:r>
      <w:r w:rsidR="000247CB">
        <w:rPr>
          <w:rFonts w:ascii="Calibri" w:hAnsi="Calibri" w:cs="Calibri"/>
          <w:sz w:val="22"/>
          <w:szCs w:val="22"/>
        </w:rPr>
        <w:t xml:space="preserve"> NFC-Tags an allen Exponat-Vitrinen</w:t>
      </w:r>
      <w:r w:rsidR="003F0F89">
        <w:rPr>
          <w:rFonts w:ascii="Calibri" w:hAnsi="Calibri" w:cs="Calibri"/>
          <w:sz w:val="22"/>
          <w:szCs w:val="22"/>
        </w:rPr>
        <w:t xml:space="preserve"> und </w:t>
      </w:r>
      <w:r w:rsidR="00B55AB2">
        <w:rPr>
          <w:rFonts w:ascii="Calibri" w:hAnsi="Calibri" w:cs="Calibri"/>
          <w:sz w:val="22"/>
          <w:szCs w:val="22"/>
        </w:rPr>
        <w:t xml:space="preserve">farbig hervorgehobenen Texten für </w:t>
      </w:r>
      <w:r w:rsidR="003F0F89">
        <w:rPr>
          <w:rFonts w:ascii="Calibri" w:hAnsi="Calibri" w:cs="Calibri"/>
          <w:sz w:val="22"/>
          <w:szCs w:val="22"/>
        </w:rPr>
        <w:t>Kinder</w:t>
      </w:r>
      <w:r w:rsidR="00F276F5">
        <w:rPr>
          <w:rFonts w:ascii="Calibri" w:hAnsi="Calibri" w:cs="Calibri"/>
          <w:sz w:val="22"/>
          <w:szCs w:val="22"/>
        </w:rPr>
        <w:t xml:space="preserve">. </w:t>
      </w:r>
    </w:p>
    <w:p w14:paraId="18FF61D3" w14:textId="3B869337" w:rsidR="00550E91" w:rsidRDefault="00F276F5" w:rsidP="00E96CD8">
      <w:pPr>
        <w:tabs>
          <w:tab w:val="left" w:pos="7020"/>
        </w:tabs>
        <w:spacing w:after="120" w:line="300" w:lineRule="auto"/>
        <w:ind w:right="-142"/>
        <w:rPr>
          <w:rFonts w:ascii="Calibri" w:hAnsi="Calibri" w:cs="Calibri"/>
          <w:sz w:val="22"/>
          <w:szCs w:val="22"/>
        </w:rPr>
      </w:pPr>
      <w:r>
        <w:rPr>
          <w:rFonts w:ascii="Calibri" w:hAnsi="Calibri" w:cs="Calibri"/>
          <w:sz w:val="22"/>
          <w:szCs w:val="22"/>
        </w:rPr>
        <w:t xml:space="preserve">Die enormen </w:t>
      </w:r>
      <w:r w:rsidR="000247CB">
        <w:rPr>
          <w:rFonts w:ascii="Calibri" w:hAnsi="Calibri" w:cs="Calibri"/>
          <w:sz w:val="22"/>
          <w:szCs w:val="22"/>
        </w:rPr>
        <w:t xml:space="preserve">Investitionen </w:t>
      </w:r>
      <w:r w:rsidR="003F0F89">
        <w:rPr>
          <w:rFonts w:ascii="Calibri" w:hAnsi="Calibri" w:cs="Calibri"/>
          <w:sz w:val="22"/>
          <w:szCs w:val="22"/>
        </w:rPr>
        <w:t xml:space="preserve">durch den Verein </w:t>
      </w:r>
      <w:r w:rsidR="000247CB">
        <w:rPr>
          <w:rFonts w:ascii="Calibri" w:hAnsi="Calibri" w:cs="Calibri"/>
          <w:sz w:val="22"/>
          <w:szCs w:val="22"/>
        </w:rPr>
        <w:t xml:space="preserve">zeigen bereits jetzt eine Wirkung: Das Alter </w:t>
      </w:r>
      <w:r w:rsidR="000C0157">
        <w:rPr>
          <w:rFonts w:ascii="Calibri" w:hAnsi="Calibri" w:cs="Calibri"/>
          <w:sz w:val="22"/>
          <w:szCs w:val="22"/>
        </w:rPr>
        <w:t xml:space="preserve">der </w:t>
      </w:r>
      <w:r w:rsidR="000247CB">
        <w:rPr>
          <w:rFonts w:ascii="Calibri" w:hAnsi="Calibri" w:cs="Calibri"/>
          <w:sz w:val="22"/>
          <w:szCs w:val="22"/>
        </w:rPr>
        <w:t xml:space="preserve">durchschnittlichen Museumsbesuchenden beträgt im Pfahlbaumuseum </w:t>
      </w:r>
      <w:r w:rsidR="0035076A">
        <w:rPr>
          <w:rFonts w:ascii="Calibri" w:hAnsi="Calibri" w:cs="Calibri"/>
          <w:sz w:val="22"/>
          <w:szCs w:val="22"/>
        </w:rPr>
        <w:t xml:space="preserve">mittlerweile junge </w:t>
      </w:r>
      <w:r w:rsidR="000247CB">
        <w:rPr>
          <w:rFonts w:ascii="Calibri" w:hAnsi="Calibri" w:cs="Calibri"/>
          <w:sz w:val="22"/>
          <w:szCs w:val="22"/>
        </w:rPr>
        <w:t xml:space="preserve">30 Jahre und liegt damit weit unterhalb </w:t>
      </w:r>
      <w:r w:rsidR="003F0F89">
        <w:rPr>
          <w:rFonts w:ascii="Calibri" w:hAnsi="Calibri" w:cs="Calibri"/>
          <w:sz w:val="22"/>
          <w:szCs w:val="22"/>
        </w:rPr>
        <w:t>des üblichen Durchschnitts</w:t>
      </w:r>
      <w:r w:rsidR="000247CB">
        <w:rPr>
          <w:rFonts w:ascii="Calibri" w:hAnsi="Calibri" w:cs="Calibri"/>
          <w:sz w:val="22"/>
          <w:szCs w:val="22"/>
        </w:rPr>
        <w:t>.</w:t>
      </w:r>
    </w:p>
    <w:p w14:paraId="10273FF5" w14:textId="2BB6EEDB" w:rsidR="000247CB" w:rsidRDefault="000247CB" w:rsidP="00E96CD8">
      <w:pPr>
        <w:tabs>
          <w:tab w:val="left" w:pos="7020"/>
        </w:tabs>
        <w:spacing w:after="120" w:line="300" w:lineRule="auto"/>
        <w:ind w:right="-142"/>
        <w:rPr>
          <w:rFonts w:ascii="Calibri" w:hAnsi="Calibri" w:cs="Calibri"/>
          <w:sz w:val="22"/>
          <w:szCs w:val="22"/>
        </w:rPr>
      </w:pPr>
      <w:r>
        <w:rPr>
          <w:rFonts w:ascii="Calibri" w:hAnsi="Calibri" w:cs="Calibri"/>
          <w:sz w:val="22"/>
          <w:szCs w:val="22"/>
        </w:rPr>
        <w:t xml:space="preserve">Pfahlbaumuseum und Hotel Seehörnle </w:t>
      </w:r>
      <w:r w:rsidR="003F0F89">
        <w:rPr>
          <w:rFonts w:ascii="Calibri" w:hAnsi="Calibri" w:cs="Calibri"/>
          <w:sz w:val="22"/>
          <w:szCs w:val="22"/>
        </w:rPr>
        <w:t xml:space="preserve">freuen </w:t>
      </w:r>
      <w:r>
        <w:rPr>
          <w:rFonts w:ascii="Calibri" w:hAnsi="Calibri" w:cs="Calibri"/>
          <w:sz w:val="22"/>
          <w:szCs w:val="22"/>
        </w:rPr>
        <w:t xml:space="preserve">sich </w:t>
      </w:r>
      <w:r w:rsidR="003F0F89">
        <w:rPr>
          <w:rFonts w:ascii="Calibri" w:hAnsi="Calibri" w:cs="Calibri"/>
          <w:sz w:val="22"/>
          <w:szCs w:val="22"/>
        </w:rPr>
        <w:t xml:space="preserve">jeweils </w:t>
      </w:r>
      <w:r>
        <w:rPr>
          <w:rFonts w:ascii="Calibri" w:hAnsi="Calibri" w:cs="Calibri"/>
          <w:sz w:val="22"/>
          <w:szCs w:val="22"/>
        </w:rPr>
        <w:t xml:space="preserve">über ein Preisgeld von 2.500 Euro. </w:t>
      </w:r>
      <w:r w:rsidR="0035076A">
        <w:rPr>
          <w:rFonts w:ascii="Calibri" w:hAnsi="Calibri" w:cs="Calibri"/>
          <w:sz w:val="22"/>
          <w:szCs w:val="22"/>
        </w:rPr>
        <w:t xml:space="preserve">Die </w:t>
      </w:r>
      <w:r>
        <w:rPr>
          <w:rFonts w:ascii="Calibri" w:hAnsi="Calibri" w:cs="Calibri"/>
          <w:sz w:val="22"/>
          <w:szCs w:val="22"/>
        </w:rPr>
        <w:t>Auswahl ist der Jury nicht leichtgefallen</w:t>
      </w:r>
      <w:r w:rsidR="000C0157">
        <w:rPr>
          <w:rFonts w:ascii="Calibri" w:hAnsi="Calibri" w:cs="Calibri"/>
          <w:sz w:val="22"/>
          <w:szCs w:val="22"/>
        </w:rPr>
        <w:t xml:space="preserve">. Die 21 </w:t>
      </w:r>
      <w:r>
        <w:rPr>
          <w:rFonts w:ascii="Calibri" w:hAnsi="Calibri" w:cs="Calibri"/>
          <w:sz w:val="22"/>
          <w:szCs w:val="22"/>
        </w:rPr>
        <w:t>Einreichungen</w:t>
      </w:r>
      <w:r w:rsidR="0035076A">
        <w:rPr>
          <w:rFonts w:ascii="Calibri" w:hAnsi="Calibri" w:cs="Calibri"/>
          <w:sz w:val="22"/>
          <w:szCs w:val="22"/>
        </w:rPr>
        <w:t xml:space="preserve"> </w:t>
      </w:r>
      <w:r w:rsidR="000C0157">
        <w:rPr>
          <w:rFonts w:ascii="Calibri" w:hAnsi="Calibri" w:cs="Calibri"/>
          <w:sz w:val="22"/>
          <w:szCs w:val="22"/>
        </w:rPr>
        <w:t xml:space="preserve">setzen </w:t>
      </w:r>
      <w:r w:rsidR="0035076A">
        <w:rPr>
          <w:rFonts w:ascii="Calibri" w:hAnsi="Calibri" w:cs="Calibri"/>
          <w:sz w:val="22"/>
          <w:szCs w:val="22"/>
        </w:rPr>
        <w:t xml:space="preserve">sich zu einem </w:t>
      </w:r>
      <w:r w:rsidR="000C0157">
        <w:rPr>
          <w:rFonts w:ascii="Calibri" w:hAnsi="Calibri" w:cs="Calibri"/>
          <w:sz w:val="22"/>
          <w:szCs w:val="22"/>
        </w:rPr>
        <w:t xml:space="preserve">überzeugenden </w:t>
      </w:r>
      <w:r>
        <w:rPr>
          <w:rFonts w:ascii="Calibri" w:hAnsi="Calibri" w:cs="Calibri"/>
          <w:sz w:val="22"/>
          <w:szCs w:val="22"/>
        </w:rPr>
        <w:t xml:space="preserve">Kaleidoskop der Innovationsfreude im Tourismus am Bodensee </w:t>
      </w:r>
      <w:r w:rsidR="0035076A">
        <w:rPr>
          <w:rFonts w:ascii="Calibri" w:hAnsi="Calibri" w:cs="Calibri"/>
          <w:sz w:val="22"/>
          <w:szCs w:val="22"/>
        </w:rPr>
        <w:t>zusammen</w:t>
      </w:r>
      <w:r w:rsidR="003F0F89">
        <w:rPr>
          <w:rFonts w:ascii="Calibri" w:hAnsi="Calibri" w:cs="Calibri"/>
          <w:sz w:val="22"/>
          <w:szCs w:val="22"/>
        </w:rPr>
        <w:t xml:space="preserve">. Es sind </w:t>
      </w:r>
      <w:r w:rsidR="000C0157">
        <w:rPr>
          <w:rFonts w:ascii="Calibri" w:hAnsi="Calibri" w:cs="Calibri"/>
          <w:sz w:val="22"/>
          <w:szCs w:val="22"/>
        </w:rPr>
        <w:t>viele ebenfalls preiswürdige Initiativen</w:t>
      </w:r>
      <w:r w:rsidR="003F0F89">
        <w:rPr>
          <w:rFonts w:ascii="Calibri" w:hAnsi="Calibri" w:cs="Calibri"/>
          <w:sz w:val="22"/>
          <w:szCs w:val="22"/>
        </w:rPr>
        <w:t>,</w:t>
      </w:r>
      <w:r>
        <w:rPr>
          <w:rFonts w:ascii="Calibri" w:hAnsi="Calibri" w:cs="Calibri"/>
          <w:sz w:val="22"/>
          <w:szCs w:val="22"/>
        </w:rPr>
        <w:t xml:space="preserve"> von der „</w:t>
      </w:r>
      <w:proofErr w:type="spellStart"/>
      <w:r w:rsidR="0035076A">
        <w:rPr>
          <w:rFonts w:ascii="Calibri" w:hAnsi="Calibri" w:cs="Calibri"/>
          <w:sz w:val="22"/>
          <w:szCs w:val="22"/>
        </w:rPr>
        <w:t>z</w:t>
      </w:r>
      <w:r>
        <w:rPr>
          <w:rFonts w:ascii="Calibri" w:hAnsi="Calibri" w:cs="Calibri"/>
          <w:sz w:val="22"/>
          <w:szCs w:val="22"/>
        </w:rPr>
        <w:t>eigmal</w:t>
      </w:r>
      <w:proofErr w:type="spellEnd"/>
      <w:r>
        <w:rPr>
          <w:rFonts w:ascii="Calibri" w:hAnsi="Calibri" w:cs="Calibri"/>
          <w:sz w:val="22"/>
          <w:szCs w:val="22"/>
        </w:rPr>
        <w:t>-App“ aus Radolfzell über den Thurgauer Kugelbahnweg „Rugelreise“</w:t>
      </w:r>
      <w:r w:rsidR="00B55AB2">
        <w:rPr>
          <w:rFonts w:ascii="Calibri" w:hAnsi="Calibri" w:cs="Calibri"/>
          <w:sz w:val="22"/>
          <w:szCs w:val="22"/>
        </w:rPr>
        <w:t>,</w:t>
      </w:r>
      <w:r>
        <w:rPr>
          <w:rFonts w:ascii="Calibri" w:hAnsi="Calibri" w:cs="Calibri"/>
          <w:sz w:val="22"/>
          <w:szCs w:val="22"/>
        </w:rPr>
        <w:t xml:space="preserve"> </w:t>
      </w:r>
      <w:r w:rsidR="00B55AB2">
        <w:rPr>
          <w:rFonts w:ascii="Calibri" w:hAnsi="Calibri" w:cs="Calibri"/>
          <w:sz w:val="22"/>
          <w:szCs w:val="22"/>
        </w:rPr>
        <w:t xml:space="preserve">vom </w:t>
      </w:r>
      <w:r>
        <w:rPr>
          <w:rFonts w:ascii="Calibri" w:hAnsi="Calibri" w:cs="Calibri"/>
          <w:sz w:val="22"/>
          <w:szCs w:val="22"/>
        </w:rPr>
        <w:t>Naturkino Allensbach bis zum Verein Mobil am See, der sich zum Ziel gesetzt hat, die Barrierefreiheit am gesamten Bodensee zu verbessern.</w:t>
      </w:r>
    </w:p>
    <w:p w14:paraId="33C2FFAF" w14:textId="43131EEC" w:rsidR="001B3443" w:rsidRPr="00FA4EEC" w:rsidRDefault="00E96CD8" w:rsidP="001B3443">
      <w:pPr>
        <w:tabs>
          <w:tab w:val="left" w:pos="7020"/>
        </w:tabs>
        <w:spacing w:after="120" w:line="300" w:lineRule="auto"/>
        <w:ind w:right="-142"/>
        <w:rPr>
          <w:rFonts w:ascii="Calibri" w:hAnsi="Calibri" w:cs="Calibri"/>
          <w:sz w:val="22"/>
          <w:szCs w:val="22"/>
        </w:rPr>
      </w:pPr>
      <w:r w:rsidRPr="00E96CD8">
        <w:rPr>
          <w:rFonts w:ascii="Calibri" w:hAnsi="Calibri" w:cs="Calibri"/>
          <w:sz w:val="22"/>
          <w:szCs w:val="22"/>
        </w:rPr>
        <w:t xml:space="preserve">Der Preis </w:t>
      </w:r>
      <w:r w:rsidR="0035076A">
        <w:rPr>
          <w:rFonts w:ascii="Calibri" w:hAnsi="Calibri" w:cs="Calibri"/>
          <w:sz w:val="22"/>
          <w:szCs w:val="22"/>
        </w:rPr>
        <w:t xml:space="preserve">wurde dieses Jahr </w:t>
      </w:r>
      <w:r w:rsidRPr="00E96CD8">
        <w:rPr>
          <w:rFonts w:ascii="Calibri" w:hAnsi="Calibri" w:cs="Calibri"/>
          <w:sz w:val="22"/>
          <w:szCs w:val="22"/>
        </w:rPr>
        <w:t xml:space="preserve">in </w:t>
      </w:r>
      <w:r w:rsidR="0035076A">
        <w:rPr>
          <w:rFonts w:ascii="Calibri" w:hAnsi="Calibri" w:cs="Calibri"/>
          <w:sz w:val="22"/>
          <w:szCs w:val="22"/>
        </w:rPr>
        <w:t xml:space="preserve">zwei </w:t>
      </w:r>
      <w:r w:rsidR="00090A0F">
        <w:rPr>
          <w:rFonts w:ascii="Calibri" w:hAnsi="Calibri" w:cs="Calibri"/>
          <w:sz w:val="22"/>
          <w:szCs w:val="22"/>
        </w:rPr>
        <w:t xml:space="preserve">Feldern </w:t>
      </w:r>
      <w:r w:rsidRPr="00E96CD8">
        <w:rPr>
          <w:rFonts w:ascii="Calibri" w:hAnsi="Calibri" w:cs="Calibri"/>
          <w:sz w:val="22"/>
          <w:szCs w:val="22"/>
        </w:rPr>
        <w:t>vergeben:</w:t>
      </w:r>
      <w:r w:rsidR="00090A0F" w:rsidRPr="00090A0F">
        <w:rPr>
          <w:rFonts w:ascii="Calibri" w:hAnsi="Calibri" w:cs="Calibri"/>
          <w:sz w:val="22"/>
          <w:szCs w:val="22"/>
        </w:rPr>
        <w:t xml:space="preserve"> </w:t>
      </w:r>
      <w:r w:rsidR="00090A0F">
        <w:rPr>
          <w:rFonts w:ascii="Calibri" w:hAnsi="Calibri" w:cs="Calibri"/>
          <w:sz w:val="22"/>
          <w:szCs w:val="22"/>
        </w:rPr>
        <w:t>Die Kategorie</w:t>
      </w:r>
      <w:r w:rsidR="00090A0F" w:rsidRPr="00090A0F">
        <w:rPr>
          <w:rFonts w:ascii="Calibri" w:hAnsi="Calibri" w:cs="Calibri"/>
          <w:sz w:val="22"/>
          <w:szCs w:val="22"/>
        </w:rPr>
        <w:t xml:space="preserve"> Erlebnisse zeichnet Angebote </w:t>
      </w:r>
      <w:r w:rsidR="00A36864">
        <w:rPr>
          <w:rFonts w:ascii="Calibri" w:hAnsi="Calibri" w:cs="Calibri"/>
          <w:sz w:val="22"/>
          <w:szCs w:val="22"/>
        </w:rPr>
        <w:t xml:space="preserve">und Projekte </w:t>
      </w:r>
      <w:r w:rsidR="00090A0F" w:rsidRPr="00090A0F">
        <w:rPr>
          <w:rFonts w:ascii="Calibri" w:hAnsi="Calibri" w:cs="Calibri"/>
          <w:sz w:val="22"/>
          <w:szCs w:val="22"/>
        </w:rPr>
        <w:t>aus, die</w:t>
      </w:r>
      <w:r w:rsidR="00090A0F">
        <w:rPr>
          <w:rFonts w:ascii="Calibri" w:hAnsi="Calibri" w:cs="Calibri"/>
          <w:sz w:val="22"/>
          <w:szCs w:val="22"/>
        </w:rPr>
        <w:t xml:space="preserve"> </w:t>
      </w:r>
      <w:r w:rsidR="00565428">
        <w:rPr>
          <w:rFonts w:ascii="Calibri" w:hAnsi="Calibri" w:cs="Calibri"/>
          <w:sz w:val="22"/>
          <w:szCs w:val="22"/>
        </w:rPr>
        <w:t xml:space="preserve">einzigartige, </w:t>
      </w:r>
      <w:r w:rsidR="00090A0F">
        <w:rPr>
          <w:rFonts w:ascii="Calibri" w:hAnsi="Calibri" w:cs="Calibri"/>
          <w:sz w:val="22"/>
          <w:szCs w:val="22"/>
        </w:rPr>
        <w:t>berühren</w:t>
      </w:r>
      <w:r w:rsidR="00565428">
        <w:rPr>
          <w:rFonts w:ascii="Calibri" w:hAnsi="Calibri" w:cs="Calibri"/>
          <w:sz w:val="22"/>
          <w:szCs w:val="22"/>
        </w:rPr>
        <w:t>de und inspirierende Momente schaffen.</w:t>
      </w:r>
      <w:r w:rsidR="00090A0F" w:rsidRPr="00090A0F">
        <w:rPr>
          <w:rFonts w:ascii="Calibri" w:hAnsi="Calibri" w:cs="Calibri"/>
          <w:sz w:val="22"/>
          <w:szCs w:val="22"/>
        </w:rPr>
        <w:t xml:space="preserve"> </w:t>
      </w:r>
      <w:r w:rsidR="00090A0F">
        <w:rPr>
          <w:rFonts w:ascii="Calibri" w:hAnsi="Calibri" w:cs="Calibri"/>
          <w:sz w:val="22"/>
          <w:szCs w:val="22"/>
        </w:rPr>
        <w:t xml:space="preserve">Die Kategorie </w:t>
      </w:r>
      <w:r w:rsidR="00090A0F" w:rsidRPr="00090A0F">
        <w:rPr>
          <w:rFonts w:ascii="Calibri" w:hAnsi="Calibri" w:cs="Calibri"/>
          <w:sz w:val="22"/>
          <w:szCs w:val="22"/>
        </w:rPr>
        <w:t xml:space="preserve">Nachhaltigkeit fokussiert auf zukunftsorientierte Konzepte, die </w:t>
      </w:r>
      <w:r w:rsidR="00565428">
        <w:rPr>
          <w:rFonts w:ascii="Calibri" w:hAnsi="Calibri" w:cs="Calibri"/>
          <w:sz w:val="22"/>
          <w:szCs w:val="22"/>
        </w:rPr>
        <w:t xml:space="preserve">dazu beitragen, die Attraktivität der Region </w:t>
      </w:r>
      <w:r w:rsidR="00565428" w:rsidRPr="00FA4EEC">
        <w:rPr>
          <w:rFonts w:ascii="Calibri" w:hAnsi="Calibri" w:cs="Calibri"/>
          <w:sz w:val="22"/>
          <w:szCs w:val="22"/>
        </w:rPr>
        <w:t>langfristig zu bewahren und sie so zu gestalten, dass sie Gäste und Einheimische auch in vielen Jahren noch begeistert</w:t>
      </w:r>
      <w:r w:rsidR="00090A0F" w:rsidRPr="00FA4EEC">
        <w:rPr>
          <w:rFonts w:ascii="Calibri" w:hAnsi="Calibri" w:cs="Calibri"/>
          <w:sz w:val="22"/>
          <w:szCs w:val="22"/>
        </w:rPr>
        <w:t xml:space="preserve">. </w:t>
      </w:r>
      <w:r w:rsidR="001B3443" w:rsidRPr="00FA4EEC">
        <w:rPr>
          <w:rFonts w:ascii="Calibri" w:hAnsi="Calibri" w:cs="Calibri"/>
          <w:sz w:val="22"/>
          <w:szCs w:val="22"/>
        </w:rPr>
        <w:t xml:space="preserve">Einen Sieger in der Kategorie </w:t>
      </w:r>
      <w:r w:rsidR="00776BE3" w:rsidRPr="00FA4EEC">
        <w:rPr>
          <w:rFonts w:ascii="Calibri" w:hAnsi="Calibri" w:cs="Calibri"/>
          <w:sz w:val="22"/>
          <w:szCs w:val="22"/>
        </w:rPr>
        <w:t>Grenzüberschreitende</w:t>
      </w:r>
      <w:r w:rsidR="001B3443" w:rsidRPr="00FA4EEC">
        <w:rPr>
          <w:rFonts w:ascii="Calibri" w:hAnsi="Calibri" w:cs="Calibri"/>
          <w:sz w:val="22"/>
          <w:szCs w:val="22"/>
        </w:rPr>
        <w:t xml:space="preserve"> Zusammenarbeit gab es in diesem Jahr nicht.</w:t>
      </w:r>
    </w:p>
    <w:p w14:paraId="29A3A21C" w14:textId="115CD611" w:rsidR="00565428" w:rsidRPr="00E96CD8" w:rsidRDefault="00E96CD8" w:rsidP="0035076A">
      <w:pPr>
        <w:tabs>
          <w:tab w:val="left" w:pos="7020"/>
        </w:tabs>
        <w:spacing w:after="120" w:line="300" w:lineRule="auto"/>
        <w:ind w:right="-142"/>
        <w:rPr>
          <w:rFonts w:ascii="Calibri" w:hAnsi="Calibri" w:cs="Calibri"/>
          <w:sz w:val="22"/>
          <w:szCs w:val="22"/>
        </w:rPr>
      </w:pPr>
      <w:r w:rsidRPr="00FA4EEC">
        <w:rPr>
          <w:rFonts w:ascii="Calibri" w:hAnsi="Calibri" w:cs="Calibri"/>
          <w:sz w:val="22"/>
          <w:szCs w:val="22"/>
        </w:rPr>
        <w:t>Die Jury setzt</w:t>
      </w:r>
      <w:r w:rsidR="00404B94" w:rsidRPr="00FA4EEC">
        <w:rPr>
          <w:rFonts w:ascii="Calibri" w:hAnsi="Calibri" w:cs="Calibri"/>
          <w:sz w:val="22"/>
          <w:szCs w:val="22"/>
        </w:rPr>
        <w:t>e</w:t>
      </w:r>
      <w:r w:rsidRPr="00FA4EEC">
        <w:rPr>
          <w:rFonts w:ascii="Calibri" w:hAnsi="Calibri" w:cs="Calibri"/>
          <w:sz w:val="22"/>
          <w:szCs w:val="22"/>
        </w:rPr>
        <w:t xml:space="preserve"> sich aus erfahrenen Fachleuten aus allen vier </w:t>
      </w:r>
      <w:r w:rsidR="00685EE1" w:rsidRPr="00FA4EEC">
        <w:rPr>
          <w:rFonts w:ascii="Calibri" w:hAnsi="Calibri" w:cs="Calibri"/>
          <w:sz w:val="22"/>
          <w:szCs w:val="22"/>
        </w:rPr>
        <w:t>Ländern der Re</w:t>
      </w:r>
      <w:r w:rsidR="00685EE1">
        <w:rPr>
          <w:rFonts w:ascii="Calibri" w:hAnsi="Calibri" w:cs="Calibri"/>
          <w:sz w:val="22"/>
          <w:szCs w:val="22"/>
        </w:rPr>
        <w:t>gion</w:t>
      </w:r>
      <w:r w:rsidRPr="00E96CD8">
        <w:rPr>
          <w:rFonts w:ascii="Calibri" w:hAnsi="Calibri" w:cs="Calibri"/>
          <w:sz w:val="22"/>
          <w:szCs w:val="22"/>
        </w:rPr>
        <w:t xml:space="preserve"> zusammen</w:t>
      </w:r>
      <w:r w:rsidR="0035076A">
        <w:rPr>
          <w:rFonts w:ascii="Calibri" w:hAnsi="Calibri" w:cs="Calibri"/>
          <w:sz w:val="22"/>
          <w:szCs w:val="22"/>
        </w:rPr>
        <w:t xml:space="preserve">: die Tourismusexpertin Monika Grünenfelder aus der Schweiz, die DHBW-Professorin für Tourismusbetriebswirtschaft Anja Brittner-Widmann, der Geschäftsführer der Kongresskultur Bregenz GmbH Gerhard </w:t>
      </w:r>
      <w:proofErr w:type="spellStart"/>
      <w:r w:rsidR="0035076A">
        <w:rPr>
          <w:rFonts w:ascii="Calibri" w:hAnsi="Calibri" w:cs="Calibri"/>
          <w:sz w:val="22"/>
          <w:szCs w:val="22"/>
        </w:rPr>
        <w:t>Stübe</w:t>
      </w:r>
      <w:proofErr w:type="spellEnd"/>
      <w:r w:rsidR="0035076A">
        <w:rPr>
          <w:rFonts w:ascii="Calibri" w:hAnsi="Calibri" w:cs="Calibri"/>
          <w:sz w:val="22"/>
          <w:szCs w:val="22"/>
        </w:rPr>
        <w:t xml:space="preserve"> und mit Mathias Ulrich der Geschäftsführer von Liechtenstein Tourismus</w:t>
      </w:r>
      <w:r w:rsidRPr="00E96CD8">
        <w:rPr>
          <w:rFonts w:ascii="Calibri" w:hAnsi="Calibri" w:cs="Calibri"/>
          <w:sz w:val="22"/>
          <w:szCs w:val="22"/>
        </w:rPr>
        <w:t>.</w:t>
      </w:r>
      <w:r w:rsidR="0035076A">
        <w:rPr>
          <w:rFonts w:ascii="Calibri" w:hAnsi="Calibri" w:cs="Calibri"/>
          <w:sz w:val="22"/>
          <w:szCs w:val="22"/>
        </w:rPr>
        <w:t xml:space="preserve"> Koordiniert wurde der Wettbewerb vom VTWB in Zusammenarbeit mit der </w:t>
      </w:r>
      <w:r w:rsidR="00B55AB2">
        <w:rPr>
          <w:rFonts w:ascii="Calibri" w:hAnsi="Calibri" w:cs="Calibri"/>
          <w:sz w:val="22"/>
          <w:szCs w:val="22"/>
        </w:rPr>
        <w:t>IBT</w:t>
      </w:r>
      <w:r w:rsidR="0035076A">
        <w:rPr>
          <w:rFonts w:ascii="Calibri" w:hAnsi="Calibri" w:cs="Calibri"/>
          <w:sz w:val="22"/>
          <w:szCs w:val="22"/>
        </w:rPr>
        <w:t xml:space="preserve">. </w:t>
      </w:r>
      <w:r w:rsidRPr="00E96CD8">
        <w:rPr>
          <w:rFonts w:ascii="Calibri" w:hAnsi="Calibri" w:cs="Calibri"/>
          <w:sz w:val="22"/>
          <w:szCs w:val="22"/>
        </w:rPr>
        <w:t xml:space="preserve">Bewertet </w:t>
      </w:r>
      <w:r w:rsidR="0035076A">
        <w:rPr>
          <w:rFonts w:ascii="Calibri" w:hAnsi="Calibri" w:cs="Calibri"/>
          <w:sz w:val="22"/>
          <w:szCs w:val="22"/>
        </w:rPr>
        <w:t xml:space="preserve">wurden </w:t>
      </w:r>
      <w:r w:rsidRPr="00E96CD8">
        <w:rPr>
          <w:rFonts w:ascii="Calibri" w:hAnsi="Calibri" w:cs="Calibri"/>
          <w:sz w:val="22"/>
          <w:szCs w:val="22"/>
        </w:rPr>
        <w:t xml:space="preserve">die Einreichungen </w:t>
      </w:r>
      <w:r w:rsidR="00956D4B">
        <w:rPr>
          <w:rFonts w:ascii="Calibri" w:hAnsi="Calibri" w:cs="Calibri"/>
          <w:sz w:val="22"/>
          <w:szCs w:val="22"/>
        </w:rPr>
        <w:t xml:space="preserve">unter anderem </w:t>
      </w:r>
      <w:r w:rsidRPr="00E96CD8">
        <w:rPr>
          <w:rFonts w:ascii="Calibri" w:hAnsi="Calibri" w:cs="Calibri"/>
          <w:sz w:val="22"/>
          <w:szCs w:val="22"/>
        </w:rPr>
        <w:t xml:space="preserve">nach </w:t>
      </w:r>
      <w:r w:rsidR="00685EE1">
        <w:rPr>
          <w:rFonts w:ascii="Calibri" w:hAnsi="Calibri" w:cs="Calibri"/>
          <w:sz w:val="22"/>
          <w:szCs w:val="22"/>
        </w:rPr>
        <w:t>dem Grad der Innovation</w:t>
      </w:r>
      <w:r w:rsidRPr="00E96CD8">
        <w:rPr>
          <w:rFonts w:ascii="Calibri" w:hAnsi="Calibri" w:cs="Calibri"/>
          <w:sz w:val="22"/>
          <w:szCs w:val="22"/>
        </w:rPr>
        <w:t xml:space="preserve">, </w:t>
      </w:r>
      <w:r w:rsidR="00956D4B">
        <w:rPr>
          <w:rFonts w:ascii="Calibri" w:hAnsi="Calibri" w:cs="Calibri"/>
          <w:sz w:val="22"/>
          <w:szCs w:val="22"/>
        </w:rPr>
        <w:t xml:space="preserve">dem Kundennutzen, </w:t>
      </w:r>
      <w:r w:rsidR="00565428">
        <w:rPr>
          <w:rFonts w:ascii="Calibri" w:hAnsi="Calibri" w:cs="Calibri"/>
          <w:sz w:val="22"/>
          <w:szCs w:val="22"/>
        </w:rPr>
        <w:t xml:space="preserve">den sozialen Auswirkungen, </w:t>
      </w:r>
      <w:r w:rsidR="00956D4B">
        <w:rPr>
          <w:rFonts w:ascii="Calibri" w:hAnsi="Calibri" w:cs="Calibri"/>
          <w:sz w:val="22"/>
          <w:szCs w:val="22"/>
        </w:rPr>
        <w:t xml:space="preserve">dem wirtschaftlichen Effekt </w:t>
      </w:r>
      <w:r w:rsidR="00565428">
        <w:rPr>
          <w:rFonts w:ascii="Calibri" w:hAnsi="Calibri" w:cs="Calibri"/>
          <w:sz w:val="22"/>
          <w:szCs w:val="22"/>
        </w:rPr>
        <w:t>auf die Wertschöpfungskette, der Imagewirkung für die Region und</w:t>
      </w:r>
      <w:r w:rsidRPr="00E96CD8">
        <w:rPr>
          <w:rFonts w:ascii="Calibri" w:hAnsi="Calibri" w:cs="Calibri"/>
          <w:sz w:val="22"/>
          <w:szCs w:val="22"/>
        </w:rPr>
        <w:t xml:space="preserve"> </w:t>
      </w:r>
      <w:r w:rsidR="00685EE1">
        <w:rPr>
          <w:rFonts w:ascii="Calibri" w:hAnsi="Calibri" w:cs="Calibri"/>
          <w:sz w:val="22"/>
          <w:szCs w:val="22"/>
        </w:rPr>
        <w:t xml:space="preserve">der </w:t>
      </w:r>
      <w:r w:rsidRPr="00E96CD8">
        <w:rPr>
          <w:rFonts w:ascii="Calibri" w:hAnsi="Calibri" w:cs="Calibri"/>
          <w:sz w:val="22"/>
          <w:szCs w:val="22"/>
        </w:rPr>
        <w:t>Nachhaltigkeit</w:t>
      </w:r>
      <w:r w:rsidR="00565428">
        <w:rPr>
          <w:rFonts w:ascii="Calibri" w:hAnsi="Calibri" w:cs="Calibri"/>
          <w:sz w:val="22"/>
          <w:szCs w:val="22"/>
        </w:rPr>
        <w:t xml:space="preserve"> im Sinne des Umgangs mit Ressourcen</w:t>
      </w:r>
      <w:r w:rsidRPr="00E96CD8">
        <w:rPr>
          <w:rFonts w:ascii="Calibri" w:hAnsi="Calibri" w:cs="Calibri"/>
          <w:sz w:val="22"/>
          <w:szCs w:val="22"/>
        </w:rPr>
        <w:t xml:space="preserve">. </w:t>
      </w:r>
    </w:p>
    <w:p w14:paraId="0223D5D8" w14:textId="2B8A1379" w:rsidR="001B684B" w:rsidRDefault="00B404EB" w:rsidP="00E80D2A">
      <w:pPr>
        <w:spacing w:after="120" w:line="300" w:lineRule="auto"/>
        <w:ind w:right="-141"/>
        <w:jc w:val="right"/>
        <w:rPr>
          <w:rFonts w:ascii="Calibri" w:hAnsi="Calibri" w:cs="Calibri"/>
          <w:sz w:val="18"/>
          <w:szCs w:val="22"/>
        </w:rPr>
      </w:pPr>
      <w:r w:rsidRPr="00B404EB">
        <w:rPr>
          <w:rFonts w:ascii="Calibri" w:hAnsi="Calibri" w:cs="Calibri"/>
          <w:sz w:val="18"/>
          <w:szCs w:val="22"/>
        </w:rPr>
        <w:lastRenderedPageBreak/>
        <w:t xml:space="preserve">Abdruck frei. Text und Bilder auch unter </w:t>
      </w:r>
      <w:r w:rsidRPr="00B404EB">
        <w:rPr>
          <w:rFonts w:ascii="Calibri" w:hAnsi="Calibri" w:cs="Calibri"/>
          <w:sz w:val="18"/>
          <w:szCs w:val="22"/>
        </w:rPr>
        <w:br/>
      </w:r>
      <w:hyperlink r:id="rId12" w:history="1">
        <w:r w:rsidR="009C3FAE" w:rsidRPr="007C01CA">
          <w:rPr>
            <w:rStyle w:val="Hyperlink"/>
            <w:rFonts w:ascii="Calibri" w:hAnsi="Calibri" w:cs="Calibri"/>
            <w:sz w:val="18"/>
            <w:szCs w:val="22"/>
          </w:rPr>
          <w:t>www.pr2.de/pressefach/104</w:t>
        </w:r>
      </w:hyperlink>
    </w:p>
    <w:p w14:paraId="2209BFC9" w14:textId="5C13A94D" w:rsidR="00CA78F8" w:rsidRDefault="00CA78F8" w:rsidP="00057000">
      <w:pPr>
        <w:shd w:val="clear" w:color="auto" w:fill="FFFFFF"/>
        <w:spacing w:after="120" w:line="300" w:lineRule="auto"/>
        <w:rPr>
          <w:rFonts w:asciiTheme="minorHAnsi" w:hAnsiTheme="minorHAnsi" w:cstheme="minorHAnsi"/>
          <w:b/>
          <w:color w:val="000000"/>
          <w:sz w:val="22"/>
          <w:szCs w:val="28"/>
        </w:rPr>
      </w:pPr>
    </w:p>
    <w:p w14:paraId="7952C36A" w14:textId="771FAE8B" w:rsidR="003F0F89" w:rsidRDefault="003F0F89" w:rsidP="00057000">
      <w:pPr>
        <w:shd w:val="clear" w:color="auto" w:fill="FFFFFF"/>
        <w:spacing w:after="120" w:line="300" w:lineRule="auto"/>
        <w:rPr>
          <w:rFonts w:asciiTheme="minorHAnsi" w:hAnsiTheme="minorHAnsi" w:cstheme="minorHAnsi"/>
          <w:b/>
          <w:color w:val="000000"/>
          <w:sz w:val="22"/>
          <w:szCs w:val="28"/>
        </w:rPr>
      </w:pPr>
    </w:p>
    <w:p w14:paraId="15780036" w14:textId="39495D8E" w:rsidR="003F0F89" w:rsidRDefault="003F0F89" w:rsidP="00057000">
      <w:pPr>
        <w:shd w:val="clear" w:color="auto" w:fill="FFFFFF"/>
        <w:spacing w:after="120" w:line="300" w:lineRule="auto"/>
        <w:rPr>
          <w:rFonts w:asciiTheme="minorHAnsi" w:hAnsiTheme="minorHAnsi" w:cstheme="minorHAnsi"/>
          <w:b/>
          <w:color w:val="000000"/>
          <w:sz w:val="22"/>
          <w:szCs w:val="28"/>
        </w:rPr>
      </w:pPr>
      <w:r>
        <w:rPr>
          <w:rFonts w:asciiTheme="minorHAnsi" w:hAnsiTheme="minorHAnsi" w:cstheme="minorHAnsi"/>
          <w:b/>
          <w:color w:val="000000"/>
          <w:sz w:val="22"/>
          <w:szCs w:val="28"/>
        </w:rPr>
        <w:t>Der Innovationspreis des VTWB</w:t>
      </w:r>
    </w:p>
    <w:p w14:paraId="0E4A6DAC" w14:textId="77777777" w:rsidR="003F0F89" w:rsidRDefault="003F0F89" w:rsidP="003F0F89">
      <w:pPr>
        <w:tabs>
          <w:tab w:val="left" w:pos="7020"/>
        </w:tabs>
        <w:spacing w:after="120" w:line="300" w:lineRule="auto"/>
        <w:ind w:right="-142"/>
        <w:rPr>
          <w:rFonts w:ascii="Calibri" w:hAnsi="Calibri" w:cs="Calibri"/>
          <w:sz w:val="22"/>
          <w:szCs w:val="22"/>
        </w:rPr>
      </w:pPr>
      <w:r w:rsidRPr="00E96CD8">
        <w:rPr>
          <w:rFonts w:ascii="Calibri" w:hAnsi="Calibri" w:cs="Calibri"/>
          <w:sz w:val="22"/>
          <w:szCs w:val="22"/>
        </w:rPr>
        <w:t xml:space="preserve">Mit dem </w:t>
      </w:r>
      <w:r>
        <w:rPr>
          <w:rFonts w:ascii="Calibri" w:hAnsi="Calibri" w:cs="Calibri"/>
          <w:sz w:val="22"/>
          <w:szCs w:val="22"/>
        </w:rPr>
        <w:t>Bodensee-</w:t>
      </w:r>
      <w:r w:rsidRPr="00E96CD8">
        <w:rPr>
          <w:rFonts w:ascii="Calibri" w:hAnsi="Calibri" w:cs="Calibri"/>
          <w:sz w:val="22"/>
          <w:szCs w:val="22"/>
        </w:rPr>
        <w:t xml:space="preserve">Innovationspreis setzt der Verband der Tourismuswirtschaft Bodensee (VTWB) </w:t>
      </w:r>
      <w:r>
        <w:rPr>
          <w:rFonts w:ascii="Calibri" w:hAnsi="Calibri" w:cs="Calibri"/>
          <w:sz w:val="22"/>
          <w:szCs w:val="22"/>
        </w:rPr>
        <w:t xml:space="preserve">alle zwei Jahre </w:t>
      </w:r>
      <w:r w:rsidRPr="00E96CD8">
        <w:rPr>
          <w:rFonts w:ascii="Calibri" w:hAnsi="Calibri" w:cs="Calibri"/>
          <w:sz w:val="22"/>
          <w:szCs w:val="22"/>
        </w:rPr>
        <w:t xml:space="preserve">ein Zeichen für frische Ideen und kreative </w:t>
      </w:r>
      <w:r>
        <w:rPr>
          <w:rFonts w:ascii="Calibri" w:hAnsi="Calibri" w:cs="Calibri"/>
          <w:sz w:val="22"/>
          <w:szCs w:val="22"/>
        </w:rPr>
        <w:t>Lösungen zur Weiterentwicklung des Bodenseetourismus</w:t>
      </w:r>
      <w:r w:rsidRPr="00E96CD8">
        <w:rPr>
          <w:rFonts w:ascii="Calibri" w:hAnsi="Calibri" w:cs="Calibri"/>
          <w:sz w:val="22"/>
          <w:szCs w:val="22"/>
        </w:rPr>
        <w:t xml:space="preserve">. </w:t>
      </w:r>
      <w:r>
        <w:rPr>
          <w:rFonts w:ascii="Calibri" w:hAnsi="Calibri" w:cs="Calibri"/>
          <w:sz w:val="22"/>
          <w:szCs w:val="22"/>
        </w:rPr>
        <w:t xml:space="preserve">Nach </w:t>
      </w:r>
      <w:r w:rsidRPr="00E96CD8">
        <w:rPr>
          <w:rFonts w:ascii="Calibri" w:hAnsi="Calibri" w:cs="Calibri"/>
          <w:sz w:val="22"/>
          <w:szCs w:val="22"/>
        </w:rPr>
        <w:t xml:space="preserve">2017, 2019 und 2023 </w:t>
      </w:r>
      <w:r>
        <w:rPr>
          <w:rFonts w:ascii="Calibri" w:hAnsi="Calibri" w:cs="Calibri"/>
          <w:sz w:val="22"/>
          <w:szCs w:val="22"/>
        </w:rPr>
        <w:t>ist es in diesem Jahr die vierte Ausrichtung des Wettbewerbs</w:t>
      </w:r>
      <w:r w:rsidRPr="00E96CD8">
        <w:rPr>
          <w:rFonts w:ascii="Calibri" w:hAnsi="Calibri" w:cs="Calibri"/>
          <w:sz w:val="22"/>
          <w:szCs w:val="22"/>
        </w:rPr>
        <w:t xml:space="preserve">. Gesucht werden </w:t>
      </w:r>
      <w:r>
        <w:rPr>
          <w:rFonts w:ascii="Calibri" w:hAnsi="Calibri" w:cs="Calibri"/>
          <w:sz w:val="22"/>
          <w:szCs w:val="22"/>
        </w:rPr>
        <w:t xml:space="preserve">jeweils </w:t>
      </w:r>
      <w:r w:rsidRPr="00E96CD8">
        <w:rPr>
          <w:rFonts w:ascii="Calibri" w:hAnsi="Calibri" w:cs="Calibri"/>
          <w:sz w:val="22"/>
          <w:szCs w:val="22"/>
        </w:rPr>
        <w:t xml:space="preserve">Projekte, Konzepte oder Produkte, die den Bodenseetourismus innovativ weiterentwickeln und </w:t>
      </w:r>
      <w:r>
        <w:rPr>
          <w:rFonts w:ascii="Calibri" w:hAnsi="Calibri" w:cs="Calibri"/>
          <w:sz w:val="22"/>
          <w:szCs w:val="22"/>
        </w:rPr>
        <w:t xml:space="preserve">das Potenzial haben, </w:t>
      </w:r>
      <w:r w:rsidRPr="00E96CD8">
        <w:rPr>
          <w:rFonts w:ascii="Calibri" w:hAnsi="Calibri" w:cs="Calibri"/>
          <w:sz w:val="22"/>
          <w:szCs w:val="22"/>
        </w:rPr>
        <w:t xml:space="preserve">das Image der Vierländerregion </w:t>
      </w:r>
      <w:r>
        <w:rPr>
          <w:rFonts w:ascii="Calibri" w:hAnsi="Calibri" w:cs="Calibri"/>
          <w:sz w:val="22"/>
          <w:szCs w:val="22"/>
        </w:rPr>
        <w:t xml:space="preserve">– mit </w:t>
      </w:r>
      <w:r w:rsidRPr="00E96CD8">
        <w:rPr>
          <w:rFonts w:ascii="Calibri" w:hAnsi="Calibri" w:cs="Calibri"/>
          <w:sz w:val="22"/>
          <w:szCs w:val="22"/>
        </w:rPr>
        <w:t xml:space="preserve">Deutschland, Österreich, </w:t>
      </w:r>
      <w:r>
        <w:rPr>
          <w:rFonts w:ascii="Calibri" w:hAnsi="Calibri" w:cs="Calibri"/>
          <w:sz w:val="22"/>
          <w:szCs w:val="22"/>
        </w:rPr>
        <w:t xml:space="preserve">der </w:t>
      </w:r>
      <w:r w:rsidRPr="00E96CD8">
        <w:rPr>
          <w:rFonts w:ascii="Calibri" w:hAnsi="Calibri" w:cs="Calibri"/>
          <w:sz w:val="22"/>
          <w:szCs w:val="22"/>
        </w:rPr>
        <w:t xml:space="preserve">Schweiz und Liechtenstein </w:t>
      </w:r>
      <w:r>
        <w:rPr>
          <w:rFonts w:ascii="Calibri" w:hAnsi="Calibri" w:cs="Calibri"/>
          <w:sz w:val="22"/>
          <w:szCs w:val="22"/>
        </w:rPr>
        <w:t>– positiv zu prägen</w:t>
      </w:r>
      <w:r w:rsidRPr="00E96CD8">
        <w:rPr>
          <w:rFonts w:ascii="Calibri" w:hAnsi="Calibri" w:cs="Calibri"/>
          <w:sz w:val="22"/>
          <w:szCs w:val="22"/>
        </w:rPr>
        <w:t>.</w:t>
      </w:r>
    </w:p>
    <w:p w14:paraId="7D091197" w14:textId="5F95C63E" w:rsidR="003F0F89" w:rsidRDefault="003F0F89" w:rsidP="00057000">
      <w:pPr>
        <w:shd w:val="clear" w:color="auto" w:fill="FFFFFF"/>
        <w:spacing w:after="120" w:line="300" w:lineRule="auto"/>
        <w:rPr>
          <w:rFonts w:asciiTheme="minorHAnsi" w:hAnsiTheme="minorHAnsi" w:cstheme="minorHAnsi"/>
          <w:b/>
          <w:color w:val="000000"/>
          <w:sz w:val="22"/>
          <w:szCs w:val="28"/>
        </w:rPr>
      </w:pPr>
    </w:p>
    <w:p w14:paraId="130D711D" w14:textId="5FB16009" w:rsidR="00B55AB2" w:rsidRDefault="00B55AB2" w:rsidP="00057000">
      <w:pPr>
        <w:shd w:val="clear" w:color="auto" w:fill="FFFFFF"/>
        <w:spacing w:after="120" w:line="300" w:lineRule="auto"/>
        <w:rPr>
          <w:rFonts w:asciiTheme="minorHAnsi" w:hAnsiTheme="minorHAnsi" w:cstheme="minorHAnsi"/>
          <w:b/>
          <w:color w:val="000000"/>
          <w:sz w:val="22"/>
          <w:szCs w:val="28"/>
        </w:rPr>
      </w:pPr>
      <w:r>
        <w:rPr>
          <w:rFonts w:asciiTheme="minorHAnsi" w:hAnsiTheme="minorHAnsi" w:cstheme="minorHAnsi"/>
          <w:b/>
          <w:color w:val="000000"/>
          <w:sz w:val="22"/>
          <w:szCs w:val="28"/>
        </w:rPr>
        <w:t>International besetzt</w:t>
      </w:r>
      <w:r w:rsidR="00431E35">
        <w:rPr>
          <w:rFonts w:asciiTheme="minorHAnsi" w:hAnsiTheme="minorHAnsi" w:cstheme="minorHAnsi"/>
          <w:b/>
          <w:color w:val="000000"/>
          <w:sz w:val="22"/>
          <w:szCs w:val="28"/>
        </w:rPr>
        <w:t>e Jury und klare Bewertungskriterien</w:t>
      </w:r>
    </w:p>
    <w:p w14:paraId="7B25F7AA" w14:textId="77777777" w:rsidR="00431E35" w:rsidRDefault="00B55AB2" w:rsidP="00431E35">
      <w:pPr>
        <w:shd w:val="clear" w:color="auto" w:fill="FFFFFF"/>
        <w:spacing w:after="120" w:line="300" w:lineRule="auto"/>
        <w:rPr>
          <w:rFonts w:asciiTheme="minorHAnsi" w:hAnsiTheme="minorHAnsi" w:cstheme="minorHAnsi"/>
          <w:color w:val="000000"/>
          <w:sz w:val="22"/>
          <w:szCs w:val="28"/>
        </w:rPr>
      </w:pPr>
      <w:r w:rsidRPr="00431E35">
        <w:rPr>
          <w:rFonts w:asciiTheme="minorHAnsi" w:hAnsiTheme="minorHAnsi" w:cstheme="minorHAnsi"/>
          <w:color w:val="000000"/>
          <w:sz w:val="22"/>
          <w:szCs w:val="28"/>
        </w:rPr>
        <w:t xml:space="preserve">Expertinnen und Experten aus allen vier Ländern der Bodenseeregion – Deutschland, Österreich, der Schweiz und Liechtenstein – </w:t>
      </w:r>
      <w:r w:rsidR="00431E35" w:rsidRPr="00431E35">
        <w:rPr>
          <w:rFonts w:asciiTheme="minorHAnsi" w:hAnsiTheme="minorHAnsi" w:cstheme="minorHAnsi"/>
          <w:color w:val="000000"/>
          <w:sz w:val="22"/>
          <w:szCs w:val="28"/>
        </w:rPr>
        <w:t xml:space="preserve">haben als Jury die </w:t>
      </w:r>
      <w:r w:rsidR="00431E35">
        <w:rPr>
          <w:rFonts w:asciiTheme="minorHAnsi" w:hAnsiTheme="minorHAnsi" w:cstheme="minorHAnsi"/>
          <w:color w:val="000000"/>
          <w:sz w:val="22"/>
          <w:szCs w:val="28"/>
        </w:rPr>
        <w:t xml:space="preserve">Einreichungen für den Innovationspreis </w:t>
      </w:r>
      <w:r w:rsidR="00431E35" w:rsidRPr="00431E35">
        <w:rPr>
          <w:rFonts w:asciiTheme="minorHAnsi" w:hAnsiTheme="minorHAnsi" w:cstheme="minorHAnsi"/>
          <w:color w:val="000000"/>
          <w:sz w:val="22"/>
          <w:szCs w:val="28"/>
        </w:rPr>
        <w:t xml:space="preserve">nach den folgenden Kriterien beurteilt: Innovationsgrad, Mehrwert </w:t>
      </w:r>
      <w:r w:rsidR="00431E35">
        <w:rPr>
          <w:rFonts w:asciiTheme="minorHAnsi" w:hAnsiTheme="minorHAnsi" w:cstheme="minorHAnsi"/>
          <w:color w:val="000000"/>
          <w:sz w:val="22"/>
          <w:szCs w:val="28"/>
        </w:rPr>
        <w:t>(</w:t>
      </w:r>
      <w:r w:rsidR="00431E35" w:rsidRPr="00431E35">
        <w:rPr>
          <w:rFonts w:asciiTheme="minorHAnsi" w:hAnsiTheme="minorHAnsi" w:cstheme="minorHAnsi"/>
          <w:color w:val="000000"/>
          <w:sz w:val="22"/>
          <w:szCs w:val="28"/>
        </w:rPr>
        <w:t>für Kunden, Gäste, Mitarbeiter</w:t>
      </w:r>
      <w:r w:rsidR="00431E35">
        <w:rPr>
          <w:rFonts w:asciiTheme="minorHAnsi" w:hAnsiTheme="minorHAnsi" w:cstheme="minorHAnsi"/>
          <w:color w:val="000000"/>
          <w:sz w:val="22"/>
          <w:szCs w:val="28"/>
        </w:rPr>
        <w:t>,</w:t>
      </w:r>
      <w:r w:rsidR="00431E35" w:rsidRPr="00431E35">
        <w:rPr>
          <w:rFonts w:asciiTheme="minorHAnsi" w:hAnsiTheme="minorHAnsi" w:cstheme="minorHAnsi"/>
          <w:color w:val="000000"/>
          <w:sz w:val="22"/>
          <w:szCs w:val="28"/>
        </w:rPr>
        <w:t xml:space="preserve"> Einheimische</w:t>
      </w:r>
      <w:r w:rsidR="00431E35">
        <w:rPr>
          <w:rFonts w:asciiTheme="minorHAnsi" w:hAnsiTheme="minorHAnsi" w:cstheme="minorHAnsi"/>
          <w:color w:val="000000"/>
          <w:sz w:val="22"/>
          <w:szCs w:val="28"/>
        </w:rPr>
        <w:t>)</w:t>
      </w:r>
      <w:r w:rsidR="00431E35" w:rsidRPr="00431E35">
        <w:rPr>
          <w:rFonts w:asciiTheme="minorHAnsi" w:hAnsiTheme="minorHAnsi" w:cstheme="minorHAnsi"/>
          <w:color w:val="000000"/>
          <w:sz w:val="22"/>
          <w:szCs w:val="28"/>
        </w:rPr>
        <w:t>, Auswirkung auf die Wertschöpfungskette, soziale Auswirkungen, Imagewirkung für die Vierländerregion Bodensee, Grad der digitalen Vermarktung, Umgang mit Ressourcen</w:t>
      </w:r>
      <w:r w:rsidRPr="00431E35">
        <w:rPr>
          <w:rFonts w:asciiTheme="minorHAnsi" w:hAnsiTheme="minorHAnsi" w:cstheme="minorHAnsi"/>
          <w:color w:val="000000"/>
          <w:sz w:val="22"/>
          <w:szCs w:val="28"/>
        </w:rPr>
        <w:t>.</w:t>
      </w:r>
    </w:p>
    <w:p w14:paraId="2AD718A8" w14:textId="6EB94230" w:rsidR="00B55AB2" w:rsidRPr="00431E35" w:rsidRDefault="00431E35" w:rsidP="00431E35">
      <w:pPr>
        <w:shd w:val="clear" w:color="auto" w:fill="FFFFFF"/>
        <w:spacing w:after="120" w:line="300" w:lineRule="auto"/>
        <w:rPr>
          <w:rFonts w:asciiTheme="minorHAnsi" w:hAnsiTheme="minorHAnsi" w:cstheme="minorHAnsi"/>
          <w:color w:val="000000"/>
          <w:sz w:val="22"/>
          <w:szCs w:val="28"/>
        </w:rPr>
      </w:pPr>
      <w:r>
        <w:rPr>
          <w:rFonts w:asciiTheme="minorHAnsi" w:hAnsiTheme="minorHAnsi" w:cstheme="minorHAnsi"/>
          <w:color w:val="000000"/>
          <w:sz w:val="22"/>
          <w:szCs w:val="28"/>
        </w:rPr>
        <w:t>Mitglieder waren:</w:t>
      </w:r>
    </w:p>
    <w:p w14:paraId="365EA0B6" w14:textId="649F5C5C" w:rsidR="00B55AB2" w:rsidRPr="00431E35" w:rsidRDefault="00B55AB2" w:rsidP="00057000">
      <w:pPr>
        <w:shd w:val="clear" w:color="auto" w:fill="FFFFFF"/>
        <w:spacing w:after="120" w:line="300" w:lineRule="auto"/>
        <w:rPr>
          <w:rFonts w:asciiTheme="minorHAnsi" w:hAnsiTheme="minorHAnsi" w:cstheme="minorHAnsi"/>
          <w:b/>
          <w:color w:val="000000"/>
          <w:sz w:val="22"/>
          <w:szCs w:val="28"/>
        </w:rPr>
      </w:pPr>
      <w:r w:rsidRPr="00431E35">
        <w:rPr>
          <w:rFonts w:asciiTheme="minorHAnsi" w:hAnsiTheme="minorHAnsi" w:cstheme="minorHAnsi"/>
          <w:b/>
          <w:sz w:val="22"/>
          <w:szCs w:val="22"/>
        </w:rPr>
        <w:t xml:space="preserve">Prof. Dr. Anja Brittner-Widmann </w:t>
      </w:r>
      <w:r w:rsidRPr="00431E35">
        <w:rPr>
          <w:rFonts w:asciiTheme="minorHAnsi" w:hAnsiTheme="minorHAnsi" w:cstheme="minorHAnsi"/>
          <w:sz w:val="22"/>
          <w:szCs w:val="22"/>
        </w:rPr>
        <w:t>ist Professorin an der Dualen Hochschule Baden-Württemberg Ravensburg und leitet dort den Studiengang BWL-Tourismus, Hotellerie und Gastronomie.</w:t>
      </w:r>
    </w:p>
    <w:p w14:paraId="0411B063" w14:textId="3682522C" w:rsidR="00B55AB2" w:rsidRPr="00431E35" w:rsidRDefault="00B55AB2" w:rsidP="00057000">
      <w:pPr>
        <w:shd w:val="clear" w:color="auto" w:fill="FFFFFF"/>
        <w:spacing w:after="120" w:line="300" w:lineRule="auto"/>
        <w:rPr>
          <w:rFonts w:asciiTheme="minorHAnsi" w:hAnsiTheme="minorHAnsi" w:cstheme="minorHAnsi"/>
          <w:b/>
          <w:color w:val="000000"/>
          <w:sz w:val="22"/>
          <w:szCs w:val="28"/>
        </w:rPr>
      </w:pPr>
      <w:r w:rsidRPr="00431E35">
        <w:rPr>
          <w:rFonts w:asciiTheme="minorHAnsi" w:hAnsiTheme="minorHAnsi" w:cstheme="minorHAnsi"/>
          <w:b/>
          <w:sz w:val="22"/>
          <w:szCs w:val="22"/>
        </w:rPr>
        <w:t xml:space="preserve">Gerhard </w:t>
      </w:r>
      <w:proofErr w:type="spellStart"/>
      <w:r w:rsidRPr="00431E35">
        <w:rPr>
          <w:rFonts w:asciiTheme="minorHAnsi" w:hAnsiTheme="minorHAnsi" w:cstheme="minorHAnsi"/>
          <w:b/>
          <w:sz w:val="22"/>
          <w:szCs w:val="22"/>
        </w:rPr>
        <w:t>Stübe</w:t>
      </w:r>
      <w:proofErr w:type="spellEnd"/>
      <w:r w:rsidRPr="00431E35">
        <w:rPr>
          <w:rFonts w:asciiTheme="minorHAnsi" w:hAnsiTheme="minorHAnsi" w:cstheme="minorHAnsi"/>
          <w:b/>
          <w:sz w:val="22"/>
          <w:szCs w:val="22"/>
        </w:rPr>
        <w:t xml:space="preserve"> </w:t>
      </w:r>
      <w:r w:rsidRPr="00431E35">
        <w:rPr>
          <w:rFonts w:asciiTheme="minorHAnsi" w:hAnsiTheme="minorHAnsi" w:cstheme="minorHAnsi"/>
          <w:sz w:val="22"/>
          <w:szCs w:val="22"/>
        </w:rPr>
        <w:t xml:space="preserve">ist Geschäftsführer der Kongresskultur Bregenz GmbH, die das Festspielhaus Bregenz betreibt. Zudem ist er eine zentrale Figur im grenzüberschreitenden Netzwerk </w:t>
      </w:r>
      <w:proofErr w:type="spellStart"/>
      <w:r w:rsidRPr="00431E35">
        <w:rPr>
          <w:rFonts w:asciiTheme="minorHAnsi" w:hAnsiTheme="minorHAnsi" w:cstheme="minorHAnsi"/>
          <w:sz w:val="22"/>
          <w:szCs w:val="22"/>
        </w:rPr>
        <w:t>BodenseeMeeting</w:t>
      </w:r>
      <w:proofErr w:type="spellEnd"/>
      <w:r w:rsidRPr="00431E35">
        <w:rPr>
          <w:rFonts w:asciiTheme="minorHAnsi" w:hAnsiTheme="minorHAnsi" w:cstheme="minorHAnsi"/>
          <w:sz w:val="22"/>
          <w:szCs w:val="22"/>
        </w:rPr>
        <w:t>.</w:t>
      </w:r>
    </w:p>
    <w:p w14:paraId="2FF2296D" w14:textId="571EF9C8" w:rsidR="00B55AB2" w:rsidRPr="006C42DF" w:rsidRDefault="00B55AB2" w:rsidP="00057000">
      <w:pPr>
        <w:shd w:val="clear" w:color="auto" w:fill="FFFFFF"/>
        <w:spacing w:after="120" w:line="300" w:lineRule="auto"/>
        <w:rPr>
          <w:rFonts w:asciiTheme="minorHAnsi" w:hAnsiTheme="minorHAnsi" w:cstheme="minorHAnsi"/>
          <w:sz w:val="22"/>
          <w:szCs w:val="22"/>
        </w:rPr>
      </w:pPr>
      <w:r w:rsidRPr="00431E35">
        <w:rPr>
          <w:rFonts w:asciiTheme="minorHAnsi" w:hAnsiTheme="minorHAnsi" w:cstheme="minorHAnsi"/>
          <w:b/>
          <w:sz w:val="22"/>
          <w:szCs w:val="22"/>
        </w:rPr>
        <w:t xml:space="preserve">Mathias Ulrich </w:t>
      </w:r>
      <w:r w:rsidRPr="00431E35">
        <w:rPr>
          <w:rFonts w:asciiTheme="minorHAnsi" w:hAnsiTheme="minorHAnsi" w:cstheme="minorHAnsi"/>
          <w:sz w:val="22"/>
          <w:szCs w:val="22"/>
        </w:rPr>
        <w:t xml:space="preserve">ist seit März 2022 Geschäftsführer von Liechtenstein Marketing, der nationalen Agentur für Standortkommunikation und Tourismusförderung des </w:t>
      </w:r>
      <w:r w:rsidRPr="006C42DF">
        <w:rPr>
          <w:rFonts w:asciiTheme="minorHAnsi" w:hAnsiTheme="minorHAnsi" w:cstheme="minorHAnsi"/>
          <w:sz w:val="22"/>
          <w:szCs w:val="22"/>
        </w:rPr>
        <w:t>Fürstentums Liechtenstein.</w:t>
      </w:r>
    </w:p>
    <w:p w14:paraId="63C3C4FE" w14:textId="45562DDE" w:rsidR="00431E35" w:rsidRPr="006C42DF" w:rsidRDefault="00431E35" w:rsidP="00431E35">
      <w:pPr>
        <w:shd w:val="clear" w:color="auto" w:fill="FFFFFF"/>
        <w:spacing w:after="120" w:line="300" w:lineRule="auto"/>
        <w:rPr>
          <w:rFonts w:asciiTheme="minorHAnsi" w:hAnsiTheme="minorHAnsi" w:cstheme="minorHAnsi"/>
          <w:b/>
          <w:color w:val="000000"/>
          <w:sz w:val="22"/>
          <w:szCs w:val="22"/>
        </w:rPr>
      </w:pPr>
      <w:r w:rsidRPr="006C42DF">
        <w:rPr>
          <w:rFonts w:asciiTheme="minorHAnsi" w:hAnsiTheme="minorHAnsi" w:cstheme="minorHAnsi"/>
          <w:b/>
          <w:sz w:val="22"/>
          <w:szCs w:val="22"/>
        </w:rPr>
        <w:lastRenderedPageBreak/>
        <w:t xml:space="preserve">Monika Grünenfelder </w:t>
      </w:r>
      <w:r w:rsidRPr="006C42DF">
        <w:rPr>
          <w:rFonts w:asciiTheme="minorHAnsi" w:hAnsiTheme="minorHAnsi" w:cstheme="minorHAnsi"/>
          <w:sz w:val="22"/>
          <w:szCs w:val="22"/>
        </w:rPr>
        <w:t>ist Betriebsökonomin und verfügt über langjährige Erfahrung in Marketing, Tourismus und Projektmanagement</w:t>
      </w:r>
      <w:r w:rsidR="00D90A8D" w:rsidRPr="006C42DF">
        <w:rPr>
          <w:rFonts w:asciiTheme="minorHAnsi" w:hAnsiTheme="minorHAnsi" w:cstheme="minorHAnsi"/>
          <w:sz w:val="22"/>
          <w:szCs w:val="22"/>
        </w:rPr>
        <w:t xml:space="preserve"> </w:t>
      </w:r>
      <w:r w:rsidRPr="006C42DF">
        <w:rPr>
          <w:rFonts w:asciiTheme="minorHAnsi" w:hAnsiTheme="minorHAnsi" w:cstheme="minorHAnsi"/>
          <w:sz w:val="22"/>
          <w:szCs w:val="22"/>
        </w:rPr>
        <w:t>mit Schwerpunkten in den Bereichen Gartenkultur, Beratung und Gemeinwesen.</w:t>
      </w:r>
    </w:p>
    <w:p w14:paraId="5A6159ED" w14:textId="77777777" w:rsidR="00431E35" w:rsidRPr="00431E35" w:rsidRDefault="00431E35" w:rsidP="00057000">
      <w:pPr>
        <w:shd w:val="clear" w:color="auto" w:fill="FFFFFF"/>
        <w:spacing w:after="120" w:line="300" w:lineRule="auto"/>
        <w:rPr>
          <w:rFonts w:asciiTheme="minorHAnsi" w:hAnsiTheme="minorHAnsi" w:cstheme="minorHAnsi"/>
          <w:b/>
          <w:color w:val="000000"/>
          <w:sz w:val="22"/>
          <w:szCs w:val="28"/>
        </w:rPr>
      </w:pPr>
    </w:p>
    <w:p w14:paraId="3D77A2D2" w14:textId="77777777" w:rsidR="00B55AB2" w:rsidRDefault="00B55AB2" w:rsidP="00057000">
      <w:pPr>
        <w:shd w:val="clear" w:color="auto" w:fill="FFFFFF"/>
        <w:spacing w:after="120" w:line="300" w:lineRule="auto"/>
        <w:rPr>
          <w:rFonts w:asciiTheme="minorHAnsi" w:hAnsiTheme="minorHAnsi" w:cstheme="minorHAnsi"/>
          <w:b/>
          <w:color w:val="000000"/>
          <w:sz w:val="22"/>
          <w:szCs w:val="28"/>
        </w:rPr>
      </w:pPr>
    </w:p>
    <w:p w14:paraId="4ECCF2C9" w14:textId="021C2FC9" w:rsidR="0040237A" w:rsidRPr="00057000" w:rsidRDefault="00E65DB0" w:rsidP="00057000">
      <w:pPr>
        <w:shd w:val="clear" w:color="auto" w:fill="FFFFFF"/>
        <w:spacing w:after="120" w:line="300" w:lineRule="auto"/>
        <w:rPr>
          <w:rFonts w:ascii="Calibri Light" w:hAnsi="Calibri Light" w:cs="Calibri Light"/>
          <w:b/>
          <w:color w:val="000000"/>
          <w:szCs w:val="28"/>
          <w:u w:val="single"/>
        </w:rPr>
      </w:pPr>
      <w:bookmarkStart w:id="0" w:name="_Hlk183513684"/>
      <w:r w:rsidRPr="00057000">
        <w:rPr>
          <w:rFonts w:ascii="Calibri Light" w:hAnsi="Calibri Light" w:cs="Calibri Light"/>
          <w:b/>
          <w:color w:val="000000"/>
          <w:szCs w:val="28"/>
          <w:u w:val="single"/>
        </w:rPr>
        <w:t>Der VTWB in Kürze</w:t>
      </w:r>
    </w:p>
    <w:p w14:paraId="77CFC2A2" w14:textId="61BFEFF4" w:rsidR="00E20EF4" w:rsidRPr="00057000" w:rsidRDefault="00BD54EF" w:rsidP="00057000">
      <w:pPr>
        <w:spacing w:after="120" w:line="300" w:lineRule="auto"/>
        <w:rPr>
          <w:rFonts w:ascii="Calibri Light" w:hAnsi="Calibri Light" w:cs="Calibri Light"/>
          <w:sz w:val="21"/>
          <w:szCs w:val="21"/>
          <w:lang w:eastAsia="en-US"/>
        </w:rPr>
      </w:pPr>
      <w:r w:rsidRPr="00057000">
        <w:rPr>
          <w:rFonts w:ascii="Calibri Light" w:hAnsi="Calibri Light" w:cs="Calibri Light"/>
          <w:sz w:val="21"/>
          <w:szCs w:val="21"/>
          <w:lang w:eastAsia="en-US"/>
        </w:rPr>
        <w:t xml:space="preserve">Der </w:t>
      </w:r>
      <w:r w:rsidR="00A9441D" w:rsidRPr="00057000">
        <w:rPr>
          <w:rFonts w:ascii="Calibri Light" w:hAnsi="Calibri Light" w:cs="Calibri Light"/>
          <w:sz w:val="21"/>
          <w:szCs w:val="21"/>
          <w:lang w:eastAsia="en-US"/>
        </w:rPr>
        <w:t xml:space="preserve">Verband der Tourismuswirtschaft Bodensee, kurz </w:t>
      </w:r>
      <w:r w:rsidRPr="00057000">
        <w:rPr>
          <w:rFonts w:ascii="Calibri Light" w:hAnsi="Calibri Light" w:cs="Calibri Light"/>
          <w:sz w:val="21"/>
          <w:szCs w:val="21"/>
          <w:lang w:eastAsia="en-US"/>
        </w:rPr>
        <w:t>VTWB</w:t>
      </w:r>
      <w:r w:rsidR="00A9441D" w:rsidRPr="00057000">
        <w:rPr>
          <w:rFonts w:ascii="Calibri Light" w:hAnsi="Calibri Light" w:cs="Calibri Light"/>
          <w:sz w:val="21"/>
          <w:szCs w:val="21"/>
          <w:lang w:eastAsia="en-US"/>
        </w:rPr>
        <w:t>,</w:t>
      </w:r>
      <w:r w:rsidRPr="00057000">
        <w:rPr>
          <w:rFonts w:ascii="Calibri Light" w:hAnsi="Calibri Light" w:cs="Calibri Light"/>
          <w:sz w:val="21"/>
          <w:szCs w:val="21"/>
          <w:lang w:eastAsia="en-US"/>
        </w:rPr>
        <w:t xml:space="preserve"> bündelt die Interessen von rund 50 privaten und öffentlichen Tourismusunternehmen in der Bodenseeregion, darunter Ausflugs- und Erlebnisziele, </w:t>
      </w:r>
      <w:r w:rsidR="00282C6F" w:rsidRPr="00057000">
        <w:rPr>
          <w:rFonts w:ascii="Calibri Light" w:hAnsi="Calibri Light" w:cs="Calibri Light"/>
          <w:sz w:val="21"/>
          <w:szCs w:val="21"/>
          <w:lang w:eastAsia="en-US"/>
        </w:rPr>
        <w:t xml:space="preserve">die Schifffahrt, Bergbahnen sowie Beherbergungsbetriebe. </w:t>
      </w:r>
      <w:r w:rsidR="00AA7D64" w:rsidRPr="00057000">
        <w:rPr>
          <w:rFonts w:ascii="Calibri Light" w:hAnsi="Calibri Light" w:cs="Calibri Light"/>
          <w:sz w:val="21"/>
          <w:szCs w:val="21"/>
          <w:lang w:eastAsia="en-US"/>
        </w:rPr>
        <w:t xml:space="preserve">Vorgänger des VTWB war der Internationale Bodensee Verkehrsverein, IBV. 1902 </w:t>
      </w:r>
      <w:r w:rsidR="00282C6F" w:rsidRPr="00057000">
        <w:rPr>
          <w:rFonts w:ascii="Calibri Light" w:hAnsi="Calibri Light" w:cs="Calibri Light"/>
          <w:sz w:val="21"/>
          <w:szCs w:val="21"/>
          <w:lang w:eastAsia="en-US"/>
        </w:rPr>
        <w:t xml:space="preserve">schlossen </w:t>
      </w:r>
      <w:r w:rsidR="00AA7D64" w:rsidRPr="00057000">
        <w:rPr>
          <w:rFonts w:ascii="Calibri Light" w:hAnsi="Calibri Light" w:cs="Calibri Light"/>
          <w:sz w:val="21"/>
          <w:szCs w:val="21"/>
          <w:lang w:eastAsia="en-US"/>
        </w:rPr>
        <w:t xml:space="preserve">sich 74 Gemeinden rund um den See zu einer ersten internationalen Marketingorganisation zusammen. Der Verein kann als ein Vorläufer der Internationalen Bodensee Tourismus GmbH (IBT) angesehen werden, die 1998 als Tourismus-Dachverband der Bodensee-Anrainerländer gegründet wurde. Ihre Aufgabe: Die überregionale und internationale touristische Vermarktung der internationalen Bodenseeregion. Der IBV erhielt damit eine andere Rolle und wurde Gesellschafter der IBT. Mitte der 2000-er Jahre wurde dieses Konstrukt überprüft. Die IBT stellte sich neu auf und der IBV gründete sich 2006 neu als Verein für die touristischen Leistungsträger am Bodensee. Damit </w:t>
      </w:r>
      <w:r w:rsidR="00282C6F" w:rsidRPr="00057000">
        <w:rPr>
          <w:rFonts w:ascii="Calibri Light" w:hAnsi="Calibri Light" w:cs="Calibri Light"/>
          <w:sz w:val="21"/>
          <w:szCs w:val="21"/>
          <w:lang w:eastAsia="en-US"/>
        </w:rPr>
        <w:t>erhielten</w:t>
      </w:r>
      <w:r w:rsidR="00AA7D64" w:rsidRPr="00057000">
        <w:rPr>
          <w:rFonts w:ascii="Calibri Light" w:hAnsi="Calibri Light" w:cs="Calibri Light"/>
          <w:sz w:val="21"/>
          <w:szCs w:val="21"/>
          <w:lang w:eastAsia="en-US"/>
        </w:rPr>
        <w:t xml:space="preserve"> die Tourismusunternehmen als Gesellschafter der IBT eine Stimme im Bodenseetourismus und </w:t>
      </w:r>
      <w:r w:rsidR="00282C6F" w:rsidRPr="00057000">
        <w:rPr>
          <w:rFonts w:ascii="Calibri Light" w:hAnsi="Calibri Light" w:cs="Calibri Light"/>
          <w:sz w:val="21"/>
          <w:szCs w:val="21"/>
          <w:lang w:eastAsia="en-US"/>
        </w:rPr>
        <w:t xml:space="preserve">konnten dort </w:t>
      </w:r>
      <w:r w:rsidR="00AA7D64" w:rsidRPr="00057000">
        <w:rPr>
          <w:rFonts w:ascii="Calibri Light" w:hAnsi="Calibri Light" w:cs="Calibri Light"/>
          <w:sz w:val="21"/>
          <w:szCs w:val="21"/>
          <w:lang w:eastAsia="en-US"/>
        </w:rPr>
        <w:t xml:space="preserve">ihre Kompetenzen und Erfahrungen einbringen. 2011 wurde der IBV in „Verband der Tourismuswirtschaft Bodensee“, kurz VTWB, umbenannt. Der VTWB hat sich seither zu einer aktiven Interessensvertretung entwickelt. Er ist Auftraggeber von Studien und Mitveranstalter der Bodensee Salongespräche. Mit dem Bodensee Innovationspreis hat er 2017 außerdem </w:t>
      </w:r>
      <w:r w:rsidR="00A9441D" w:rsidRPr="00057000">
        <w:rPr>
          <w:rFonts w:ascii="Calibri Light" w:hAnsi="Calibri Light" w:cs="Calibri Light"/>
          <w:sz w:val="21"/>
          <w:szCs w:val="21"/>
          <w:lang w:eastAsia="en-US"/>
        </w:rPr>
        <w:t xml:space="preserve">eine Auszeichnung </w:t>
      </w:r>
      <w:r w:rsidR="00AA7D64" w:rsidRPr="00057000">
        <w:rPr>
          <w:rFonts w:ascii="Calibri Light" w:hAnsi="Calibri Light" w:cs="Calibri Light"/>
          <w:sz w:val="21"/>
          <w:szCs w:val="21"/>
          <w:lang w:eastAsia="en-US"/>
        </w:rPr>
        <w:t xml:space="preserve">ins Leben gerufen, </w:t>
      </w:r>
      <w:r w:rsidR="00A9441D" w:rsidRPr="00057000">
        <w:rPr>
          <w:rFonts w:ascii="Calibri Light" w:hAnsi="Calibri Light" w:cs="Calibri Light"/>
          <w:sz w:val="21"/>
          <w:szCs w:val="21"/>
          <w:lang w:eastAsia="en-US"/>
        </w:rPr>
        <w:t xml:space="preserve">die </w:t>
      </w:r>
      <w:r w:rsidR="00AA7D64" w:rsidRPr="00057000">
        <w:rPr>
          <w:rFonts w:ascii="Calibri Light" w:hAnsi="Calibri Light" w:cs="Calibri Light"/>
          <w:sz w:val="21"/>
          <w:szCs w:val="21"/>
          <w:lang w:eastAsia="en-US"/>
        </w:rPr>
        <w:t xml:space="preserve">Strahlkraft </w:t>
      </w:r>
      <w:r w:rsidR="00A9441D" w:rsidRPr="00057000">
        <w:rPr>
          <w:rFonts w:ascii="Calibri Light" w:hAnsi="Calibri Light" w:cs="Calibri Light"/>
          <w:sz w:val="21"/>
          <w:szCs w:val="21"/>
          <w:lang w:eastAsia="en-US"/>
        </w:rPr>
        <w:t xml:space="preserve">weit über </w:t>
      </w:r>
      <w:r w:rsidR="00AA7D64" w:rsidRPr="00057000">
        <w:rPr>
          <w:rFonts w:ascii="Calibri Light" w:hAnsi="Calibri Light" w:cs="Calibri Light"/>
          <w:sz w:val="21"/>
          <w:szCs w:val="21"/>
          <w:lang w:eastAsia="en-US"/>
        </w:rPr>
        <w:t xml:space="preserve">die Region </w:t>
      </w:r>
      <w:r w:rsidR="00A9441D" w:rsidRPr="00057000">
        <w:rPr>
          <w:rFonts w:ascii="Calibri Light" w:hAnsi="Calibri Light" w:cs="Calibri Light"/>
          <w:sz w:val="21"/>
          <w:szCs w:val="21"/>
          <w:lang w:eastAsia="en-US"/>
        </w:rPr>
        <w:t xml:space="preserve">hinaus </w:t>
      </w:r>
      <w:r w:rsidR="00AA7D64" w:rsidRPr="00057000">
        <w:rPr>
          <w:rFonts w:ascii="Calibri Light" w:hAnsi="Calibri Light" w:cs="Calibri Light"/>
          <w:sz w:val="21"/>
          <w:szCs w:val="21"/>
          <w:lang w:eastAsia="en-US"/>
        </w:rPr>
        <w:t>entwickelt.</w:t>
      </w:r>
      <w:r w:rsidR="00A36864" w:rsidRPr="00057000">
        <w:rPr>
          <w:rFonts w:ascii="Calibri Light" w:hAnsi="Calibri Light" w:cs="Calibri Light"/>
          <w:sz w:val="21"/>
          <w:szCs w:val="21"/>
          <w:lang w:eastAsia="en-US"/>
        </w:rPr>
        <w:t xml:space="preserve"> Der Innovationspreis wurde bisher drei Mal vergeben. Im Jahr 2025 wird er erneut ausgeschrieben.</w:t>
      </w:r>
      <w:r w:rsidR="00A9441D" w:rsidRPr="00057000">
        <w:rPr>
          <w:rFonts w:ascii="Calibri Light" w:hAnsi="Calibri Light" w:cs="Calibri Light"/>
          <w:sz w:val="21"/>
          <w:szCs w:val="21"/>
          <w:lang w:eastAsia="en-US"/>
        </w:rPr>
        <w:t xml:space="preserve"> </w:t>
      </w:r>
      <w:hyperlink r:id="rId13" w:history="1">
        <w:r w:rsidR="00A9441D" w:rsidRPr="00057000">
          <w:rPr>
            <w:rStyle w:val="Hyperlink"/>
            <w:rFonts w:ascii="Calibri Light" w:hAnsi="Calibri Light" w:cs="Calibri Light"/>
            <w:sz w:val="21"/>
            <w:szCs w:val="21"/>
            <w:lang w:eastAsia="en-US"/>
          </w:rPr>
          <w:t>www.vtwb.eu</w:t>
        </w:r>
      </w:hyperlink>
      <w:r w:rsidR="00A9441D" w:rsidRPr="00057000">
        <w:rPr>
          <w:rFonts w:ascii="Calibri Light" w:hAnsi="Calibri Light" w:cs="Calibri Light"/>
          <w:sz w:val="21"/>
          <w:szCs w:val="21"/>
          <w:lang w:eastAsia="en-US"/>
        </w:rPr>
        <w:t xml:space="preserve"> </w:t>
      </w:r>
    </w:p>
    <w:bookmarkEnd w:id="0"/>
    <w:sectPr w:rsidR="00E20EF4" w:rsidRPr="00057000" w:rsidSect="006F177D">
      <w:headerReference w:type="default" r:id="rId14"/>
      <w:footerReference w:type="default" r:id="rId15"/>
      <w:pgSz w:w="11906" w:h="16838" w:code="9"/>
      <w:pgMar w:top="2552" w:right="3686" w:bottom="1418"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69C7B3" w14:textId="77777777" w:rsidR="00C011D1" w:rsidRDefault="00C011D1">
      <w:r>
        <w:separator/>
      </w:r>
    </w:p>
  </w:endnote>
  <w:endnote w:type="continuationSeparator" w:id="0">
    <w:p w14:paraId="04046045" w14:textId="77777777" w:rsidR="00C011D1" w:rsidRDefault="00C011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Neue LT W1G Book">
    <w:altName w:val="Segoe UI Semibold"/>
    <w:panose1 w:val="00000000000000000000"/>
    <w:charset w:val="00"/>
    <w:family w:val="swiss"/>
    <w:notTrueType/>
    <w:pitch w:val="variable"/>
    <w:sig w:usb0="A00002AF" w:usb1="5000207B" w:usb2="00000000" w:usb3="00000000" w:csb0="0000009F" w:csb1="00000000"/>
  </w:font>
  <w:font w:name="Frutiger Neue LT W1G Light">
    <w:altName w:val="Segoe UI Semilight"/>
    <w:panose1 w:val="00000000000000000000"/>
    <w:charset w:val="00"/>
    <w:family w:val="swiss"/>
    <w:notTrueType/>
    <w:pitch w:val="variable"/>
    <w:sig w:usb0="A00002AF" w:usb1="5000207B" w:usb2="00000000" w:usb3="00000000" w:csb0="0000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sz w:val="20"/>
        <w:szCs w:val="20"/>
      </w:rPr>
      <w:id w:val="74796819"/>
      <w:docPartObj>
        <w:docPartGallery w:val="Page Numbers (Bottom of Page)"/>
        <w:docPartUnique/>
      </w:docPartObj>
    </w:sdtPr>
    <w:sdtEndPr>
      <w:rPr>
        <w:rFonts w:ascii="Times New Roman" w:hAnsi="Times New Roman"/>
        <w:sz w:val="24"/>
        <w:szCs w:val="24"/>
      </w:rPr>
    </w:sdtEndPr>
    <w:sdtContent>
      <w:p w14:paraId="46921302" w14:textId="4DBBA293" w:rsidR="00F37557" w:rsidRDefault="00F37557" w:rsidP="00F37557">
        <w:pPr>
          <w:pStyle w:val="Fuzeile"/>
          <w:ind w:right="-2554"/>
          <w:jc w:val="right"/>
        </w:pPr>
        <w:r w:rsidRPr="00F37557">
          <w:rPr>
            <w:rFonts w:asciiTheme="minorHAnsi" w:hAnsiTheme="minorHAnsi"/>
            <w:sz w:val="20"/>
            <w:szCs w:val="20"/>
          </w:rPr>
          <w:fldChar w:fldCharType="begin"/>
        </w:r>
        <w:r w:rsidRPr="00F37557">
          <w:rPr>
            <w:rFonts w:asciiTheme="minorHAnsi" w:hAnsiTheme="minorHAnsi"/>
            <w:sz w:val="20"/>
            <w:szCs w:val="20"/>
          </w:rPr>
          <w:instrText>PAGE   \* MERGEFORMAT</w:instrText>
        </w:r>
        <w:r w:rsidRPr="00F37557">
          <w:rPr>
            <w:rFonts w:asciiTheme="minorHAnsi" w:hAnsiTheme="minorHAnsi"/>
            <w:sz w:val="20"/>
            <w:szCs w:val="20"/>
          </w:rPr>
          <w:fldChar w:fldCharType="separate"/>
        </w:r>
        <w:r w:rsidRPr="00F37557">
          <w:rPr>
            <w:rFonts w:asciiTheme="minorHAnsi" w:hAnsiTheme="minorHAnsi"/>
            <w:sz w:val="20"/>
            <w:szCs w:val="20"/>
          </w:rPr>
          <w:t>2</w:t>
        </w:r>
        <w:r w:rsidRPr="00F37557">
          <w:rPr>
            <w:rFonts w:asciiTheme="minorHAnsi" w:hAnsiTheme="minorHAnsi"/>
            <w:sz w:val="20"/>
            <w:szCs w:val="20"/>
          </w:rPr>
          <w:fldChar w:fldCharType="end"/>
        </w:r>
      </w:p>
    </w:sdtContent>
  </w:sdt>
  <w:p w14:paraId="457690C5" w14:textId="10122A52" w:rsidR="00404677" w:rsidRPr="00110299" w:rsidRDefault="00404677" w:rsidP="00110299">
    <w:pPr>
      <w:pStyle w:val="Fuzeile"/>
      <w:tabs>
        <w:tab w:val="clear" w:pos="4536"/>
        <w:tab w:val="center" w:pos="3402"/>
      </w:tabs>
      <w:ind w:hanging="567"/>
      <w:jc w:val="both"/>
      <w:rPr>
        <w:rFonts w:ascii="Calibri" w:hAnsi="Calibri"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0B01C6" w14:textId="77777777" w:rsidR="00C011D1" w:rsidRDefault="00C011D1">
      <w:r>
        <w:separator/>
      </w:r>
    </w:p>
  </w:footnote>
  <w:footnote w:type="continuationSeparator" w:id="0">
    <w:p w14:paraId="284E61AA" w14:textId="77777777" w:rsidR="00C011D1" w:rsidRDefault="00C011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177217" w14:textId="76A8D332" w:rsidR="007E662F" w:rsidRDefault="007E662F" w:rsidP="00404677">
    <w:pPr>
      <w:pStyle w:val="Kopfzeile"/>
      <w:tabs>
        <w:tab w:val="clear" w:pos="4536"/>
        <w:tab w:val="clear" w:pos="9072"/>
        <w:tab w:val="left" w:pos="3119"/>
        <w:tab w:val="center" w:pos="8505"/>
        <w:tab w:val="right" w:pos="9639"/>
      </w:tabs>
      <w:rPr>
        <w:rFonts w:ascii="Arial" w:hAnsi="Arial" w:cs="Arial"/>
        <w:bCs/>
        <w:szCs w:val="20"/>
      </w:rPr>
    </w:pPr>
    <w:r w:rsidRPr="007E662F">
      <w:rPr>
        <w:noProof/>
        <w:sz w:val="22"/>
        <w:szCs w:val="22"/>
      </w:rPr>
      <w:drawing>
        <wp:anchor distT="0" distB="0" distL="114300" distR="114300" simplePos="0" relativeHeight="251659264" behindDoc="1" locked="0" layoutInCell="1" allowOverlap="1" wp14:anchorId="457520CA" wp14:editId="4C7DA425">
          <wp:simplePos x="0" y="0"/>
          <wp:positionH relativeFrom="column">
            <wp:posOffset>3799840</wp:posOffset>
          </wp:positionH>
          <wp:positionV relativeFrom="paragraph">
            <wp:posOffset>-602615</wp:posOffset>
          </wp:positionV>
          <wp:extent cx="2738755" cy="1539875"/>
          <wp:effectExtent l="0" t="0" r="4445" b="3175"/>
          <wp:wrapSquare wrapText="bothSides"/>
          <wp:docPr id="1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ild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738755" cy="15398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86A52E0" w14:textId="77777777" w:rsidR="007E662F" w:rsidRDefault="007E662F" w:rsidP="00404677">
    <w:pPr>
      <w:pStyle w:val="Kopfzeile"/>
      <w:tabs>
        <w:tab w:val="clear" w:pos="4536"/>
        <w:tab w:val="clear" w:pos="9072"/>
        <w:tab w:val="left" w:pos="3119"/>
        <w:tab w:val="center" w:pos="8505"/>
        <w:tab w:val="right" w:pos="9639"/>
      </w:tabs>
      <w:rPr>
        <w:rFonts w:ascii="Arial" w:hAnsi="Arial" w:cs="Arial"/>
        <w:bCs/>
        <w:szCs w:val="20"/>
      </w:rPr>
    </w:pPr>
  </w:p>
  <w:p w14:paraId="7D7B9542" w14:textId="0B8489D8" w:rsidR="00404677" w:rsidRPr="007E662F" w:rsidRDefault="007E662F" w:rsidP="00404677">
    <w:pPr>
      <w:pStyle w:val="Kopfzeile"/>
      <w:tabs>
        <w:tab w:val="clear" w:pos="4536"/>
        <w:tab w:val="clear" w:pos="9072"/>
        <w:tab w:val="left" w:pos="3119"/>
        <w:tab w:val="center" w:pos="8505"/>
        <w:tab w:val="right" w:pos="9639"/>
      </w:tabs>
      <w:rPr>
        <w:sz w:val="20"/>
        <w:szCs w:val="20"/>
      </w:rPr>
    </w:pPr>
    <w:r w:rsidRPr="007E662F">
      <w:rPr>
        <w:rFonts w:ascii="Arial" w:hAnsi="Arial" w:cs="Arial"/>
        <w:bCs/>
        <w:szCs w:val="20"/>
      </w:rPr>
      <w:t>Verband der Tourismuswirtschaft Bodensee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0"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4"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25"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6"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20"/>
  </w:num>
  <w:num w:numId="13">
    <w:abstractNumId w:val="25"/>
  </w:num>
  <w:num w:numId="14">
    <w:abstractNumId w:val="23"/>
  </w:num>
  <w:num w:numId="15">
    <w:abstractNumId w:val="26"/>
  </w:num>
  <w:num w:numId="16">
    <w:abstractNumId w:val="15"/>
  </w:num>
  <w:num w:numId="17">
    <w:abstractNumId w:val="11"/>
  </w:num>
  <w:num w:numId="18">
    <w:abstractNumId w:val="16"/>
  </w:num>
  <w:num w:numId="19">
    <w:abstractNumId w:val="22"/>
  </w:num>
  <w:num w:numId="20">
    <w:abstractNumId w:val="14"/>
  </w:num>
  <w:num w:numId="21">
    <w:abstractNumId w:val="13"/>
  </w:num>
  <w:num w:numId="22">
    <w:abstractNumId w:val="21"/>
  </w:num>
  <w:num w:numId="23">
    <w:abstractNumId w:val="12"/>
  </w:num>
  <w:num w:numId="24">
    <w:abstractNumId w:val="18"/>
  </w:num>
  <w:num w:numId="25">
    <w:abstractNumId w:val="24"/>
  </w:num>
  <w:num w:numId="26">
    <w:abstractNumId w:val="17"/>
  </w:num>
  <w:num w:numId="2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17517"/>
    <w:rsid w:val="00021D75"/>
    <w:rsid w:val="000247CB"/>
    <w:rsid w:val="0002521A"/>
    <w:rsid w:val="0002545E"/>
    <w:rsid w:val="000254C8"/>
    <w:rsid w:val="0003215B"/>
    <w:rsid w:val="000355FE"/>
    <w:rsid w:val="00040829"/>
    <w:rsid w:val="00044EE3"/>
    <w:rsid w:val="000544C4"/>
    <w:rsid w:val="00056116"/>
    <w:rsid w:val="0005687C"/>
    <w:rsid w:val="00057000"/>
    <w:rsid w:val="00057E5F"/>
    <w:rsid w:val="00062A0A"/>
    <w:rsid w:val="00062DF5"/>
    <w:rsid w:val="00067105"/>
    <w:rsid w:val="0007500D"/>
    <w:rsid w:val="0007566B"/>
    <w:rsid w:val="00075762"/>
    <w:rsid w:val="0007604B"/>
    <w:rsid w:val="00077B16"/>
    <w:rsid w:val="00080D8B"/>
    <w:rsid w:val="00080E2E"/>
    <w:rsid w:val="00083AED"/>
    <w:rsid w:val="00084019"/>
    <w:rsid w:val="000851D1"/>
    <w:rsid w:val="000859C4"/>
    <w:rsid w:val="00087BD1"/>
    <w:rsid w:val="00087FDC"/>
    <w:rsid w:val="000906EA"/>
    <w:rsid w:val="00090901"/>
    <w:rsid w:val="00090A0F"/>
    <w:rsid w:val="00090D5C"/>
    <w:rsid w:val="00091C16"/>
    <w:rsid w:val="00094582"/>
    <w:rsid w:val="00097120"/>
    <w:rsid w:val="000A0445"/>
    <w:rsid w:val="000A21DF"/>
    <w:rsid w:val="000A36BC"/>
    <w:rsid w:val="000A569C"/>
    <w:rsid w:val="000A699B"/>
    <w:rsid w:val="000B2D42"/>
    <w:rsid w:val="000B3E18"/>
    <w:rsid w:val="000B5075"/>
    <w:rsid w:val="000B7789"/>
    <w:rsid w:val="000B78A9"/>
    <w:rsid w:val="000C0157"/>
    <w:rsid w:val="000C1BEE"/>
    <w:rsid w:val="000C673A"/>
    <w:rsid w:val="000D2B2A"/>
    <w:rsid w:val="000D3C89"/>
    <w:rsid w:val="000D5A2D"/>
    <w:rsid w:val="000F0E36"/>
    <w:rsid w:val="000F5BFB"/>
    <w:rsid w:val="0010217C"/>
    <w:rsid w:val="00107A40"/>
    <w:rsid w:val="00110299"/>
    <w:rsid w:val="00110311"/>
    <w:rsid w:val="00115BB7"/>
    <w:rsid w:val="0011744C"/>
    <w:rsid w:val="00120F67"/>
    <w:rsid w:val="00125E6E"/>
    <w:rsid w:val="0013166E"/>
    <w:rsid w:val="00132049"/>
    <w:rsid w:val="001357E5"/>
    <w:rsid w:val="00140E47"/>
    <w:rsid w:val="001461C7"/>
    <w:rsid w:val="001512D0"/>
    <w:rsid w:val="00161819"/>
    <w:rsid w:val="0016257E"/>
    <w:rsid w:val="001626E9"/>
    <w:rsid w:val="00163460"/>
    <w:rsid w:val="001649D6"/>
    <w:rsid w:val="0016559C"/>
    <w:rsid w:val="001674D0"/>
    <w:rsid w:val="00171C93"/>
    <w:rsid w:val="00172CC0"/>
    <w:rsid w:val="00180338"/>
    <w:rsid w:val="00182BCF"/>
    <w:rsid w:val="00187E6A"/>
    <w:rsid w:val="001909A5"/>
    <w:rsid w:val="001911DC"/>
    <w:rsid w:val="00193240"/>
    <w:rsid w:val="00193552"/>
    <w:rsid w:val="001942A5"/>
    <w:rsid w:val="00197A3B"/>
    <w:rsid w:val="001A627D"/>
    <w:rsid w:val="001A6389"/>
    <w:rsid w:val="001A7701"/>
    <w:rsid w:val="001B3443"/>
    <w:rsid w:val="001B3733"/>
    <w:rsid w:val="001B5847"/>
    <w:rsid w:val="001B65B4"/>
    <w:rsid w:val="001B684B"/>
    <w:rsid w:val="001C0C87"/>
    <w:rsid w:val="001C27F6"/>
    <w:rsid w:val="001C3467"/>
    <w:rsid w:val="001C4F88"/>
    <w:rsid w:val="001D1BDA"/>
    <w:rsid w:val="001D4E47"/>
    <w:rsid w:val="001D5AD0"/>
    <w:rsid w:val="001E0A55"/>
    <w:rsid w:val="001E476D"/>
    <w:rsid w:val="001E6B97"/>
    <w:rsid w:val="001F617D"/>
    <w:rsid w:val="001F6422"/>
    <w:rsid w:val="002009B2"/>
    <w:rsid w:val="002018DD"/>
    <w:rsid w:val="00205030"/>
    <w:rsid w:val="002078DB"/>
    <w:rsid w:val="00216ED1"/>
    <w:rsid w:val="002220C3"/>
    <w:rsid w:val="002301B8"/>
    <w:rsid w:val="002301DF"/>
    <w:rsid w:val="00230C98"/>
    <w:rsid w:val="00234C04"/>
    <w:rsid w:val="00236DB7"/>
    <w:rsid w:val="0024014D"/>
    <w:rsid w:val="002438C8"/>
    <w:rsid w:val="00243A86"/>
    <w:rsid w:val="00245C19"/>
    <w:rsid w:val="0024707A"/>
    <w:rsid w:val="00256B53"/>
    <w:rsid w:val="002604A5"/>
    <w:rsid w:val="00260570"/>
    <w:rsid w:val="00261FFA"/>
    <w:rsid w:val="0026353E"/>
    <w:rsid w:val="00267D64"/>
    <w:rsid w:val="00270254"/>
    <w:rsid w:val="00275215"/>
    <w:rsid w:val="00276708"/>
    <w:rsid w:val="00276D4A"/>
    <w:rsid w:val="002772DF"/>
    <w:rsid w:val="002778B2"/>
    <w:rsid w:val="00277982"/>
    <w:rsid w:val="00280843"/>
    <w:rsid w:val="00282C6F"/>
    <w:rsid w:val="002841C6"/>
    <w:rsid w:val="00286EFF"/>
    <w:rsid w:val="00294A77"/>
    <w:rsid w:val="00294BB5"/>
    <w:rsid w:val="002A12D2"/>
    <w:rsid w:val="002A3564"/>
    <w:rsid w:val="002A463C"/>
    <w:rsid w:val="002B0229"/>
    <w:rsid w:val="002B0E1B"/>
    <w:rsid w:val="002C512A"/>
    <w:rsid w:val="002D0978"/>
    <w:rsid w:val="002D13B2"/>
    <w:rsid w:val="002D269C"/>
    <w:rsid w:val="002D461D"/>
    <w:rsid w:val="002D4C9A"/>
    <w:rsid w:val="002D7C5A"/>
    <w:rsid w:val="002D7DF4"/>
    <w:rsid w:val="002E2893"/>
    <w:rsid w:val="002F04FD"/>
    <w:rsid w:val="002F1D20"/>
    <w:rsid w:val="002F269F"/>
    <w:rsid w:val="002F47FD"/>
    <w:rsid w:val="002F4CF3"/>
    <w:rsid w:val="002F4F5F"/>
    <w:rsid w:val="003019A2"/>
    <w:rsid w:val="0030347A"/>
    <w:rsid w:val="00310F90"/>
    <w:rsid w:val="0031218F"/>
    <w:rsid w:val="00312717"/>
    <w:rsid w:val="00313B10"/>
    <w:rsid w:val="00315EE8"/>
    <w:rsid w:val="00316D69"/>
    <w:rsid w:val="00317F8C"/>
    <w:rsid w:val="00321F60"/>
    <w:rsid w:val="00322F27"/>
    <w:rsid w:val="003236FA"/>
    <w:rsid w:val="00325335"/>
    <w:rsid w:val="00325596"/>
    <w:rsid w:val="00330B79"/>
    <w:rsid w:val="003323B3"/>
    <w:rsid w:val="0033295A"/>
    <w:rsid w:val="00333F8D"/>
    <w:rsid w:val="00335B1B"/>
    <w:rsid w:val="00340454"/>
    <w:rsid w:val="0034069E"/>
    <w:rsid w:val="003414A0"/>
    <w:rsid w:val="00343BD8"/>
    <w:rsid w:val="00344D28"/>
    <w:rsid w:val="00345453"/>
    <w:rsid w:val="00345DDF"/>
    <w:rsid w:val="0035076A"/>
    <w:rsid w:val="0035227F"/>
    <w:rsid w:val="003607E8"/>
    <w:rsid w:val="0036256B"/>
    <w:rsid w:val="003707C5"/>
    <w:rsid w:val="003718BB"/>
    <w:rsid w:val="00374526"/>
    <w:rsid w:val="0038002F"/>
    <w:rsid w:val="00381541"/>
    <w:rsid w:val="0038333A"/>
    <w:rsid w:val="0038369B"/>
    <w:rsid w:val="00385947"/>
    <w:rsid w:val="00390F79"/>
    <w:rsid w:val="0039118D"/>
    <w:rsid w:val="00392140"/>
    <w:rsid w:val="003924DE"/>
    <w:rsid w:val="00396D14"/>
    <w:rsid w:val="003A077E"/>
    <w:rsid w:val="003A0D21"/>
    <w:rsid w:val="003A4D0F"/>
    <w:rsid w:val="003A5301"/>
    <w:rsid w:val="003B121C"/>
    <w:rsid w:val="003B22AD"/>
    <w:rsid w:val="003B772B"/>
    <w:rsid w:val="003B7C09"/>
    <w:rsid w:val="003C0DBF"/>
    <w:rsid w:val="003C1BD8"/>
    <w:rsid w:val="003C2CE6"/>
    <w:rsid w:val="003C58EA"/>
    <w:rsid w:val="003C753C"/>
    <w:rsid w:val="003C7FCF"/>
    <w:rsid w:val="003D1359"/>
    <w:rsid w:val="003D4C78"/>
    <w:rsid w:val="003D7DAD"/>
    <w:rsid w:val="003E0922"/>
    <w:rsid w:val="003E1C3B"/>
    <w:rsid w:val="003E702B"/>
    <w:rsid w:val="003F0F89"/>
    <w:rsid w:val="003F2187"/>
    <w:rsid w:val="003F2D8C"/>
    <w:rsid w:val="003F5291"/>
    <w:rsid w:val="003F633A"/>
    <w:rsid w:val="003F7AFC"/>
    <w:rsid w:val="0040237A"/>
    <w:rsid w:val="00404677"/>
    <w:rsid w:val="00404B94"/>
    <w:rsid w:val="00407BB5"/>
    <w:rsid w:val="00410BD1"/>
    <w:rsid w:val="00411BAF"/>
    <w:rsid w:val="004120EF"/>
    <w:rsid w:val="00412F96"/>
    <w:rsid w:val="00414092"/>
    <w:rsid w:val="00414A80"/>
    <w:rsid w:val="004317FB"/>
    <w:rsid w:val="00431E35"/>
    <w:rsid w:val="00432868"/>
    <w:rsid w:val="004357B1"/>
    <w:rsid w:val="00436DC4"/>
    <w:rsid w:val="00441F8C"/>
    <w:rsid w:val="0044535C"/>
    <w:rsid w:val="00450AB6"/>
    <w:rsid w:val="004611E6"/>
    <w:rsid w:val="004628EA"/>
    <w:rsid w:val="00464B53"/>
    <w:rsid w:val="004721F4"/>
    <w:rsid w:val="0047479E"/>
    <w:rsid w:val="00474B1D"/>
    <w:rsid w:val="00474FC0"/>
    <w:rsid w:val="004759CE"/>
    <w:rsid w:val="004766A5"/>
    <w:rsid w:val="00480C88"/>
    <w:rsid w:val="004925C9"/>
    <w:rsid w:val="00493AD5"/>
    <w:rsid w:val="00494D81"/>
    <w:rsid w:val="00495EFA"/>
    <w:rsid w:val="00496F51"/>
    <w:rsid w:val="004A6595"/>
    <w:rsid w:val="004B34D0"/>
    <w:rsid w:val="004B5CD7"/>
    <w:rsid w:val="004B7BF8"/>
    <w:rsid w:val="004C12A0"/>
    <w:rsid w:val="004C23E2"/>
    <w:rsid w:val="004C38DD"/>
    <w:rsid w:val="004C533B"/>
    <w:rsid w:val="004C5AA1"/>
    <w:rsid w:val="004C66DD"/>
    <w:rsid w:val="004C6D6C"/>
    <w:rsid w:val="004D006E"/>
    <w:rsid w:val="004D5D57"/>
    <w:rsid w:val="004D5E94"/>
    <w:rsid w:val="004D6F6F"/>
    <w:rsid w:val="004E5B46"/>
    <w:rsid w:val="004F1D61"/>
    <w:rsid w:val="0050224F"/>
    <w:rsid w:val="00504304"/>
    <w:rsid w:val="005124C8"/>
    <w:rsid w:val="00513203"/>
    <w:rsid w:val="00513380"/>
    <w:rsid w:val="0051523F"/>
    <w:rsid w:val="00515E0E"/>
    <w:rsid w:val="00520EB1"/>
    <w:rsid w:val="0052224C"/>
    <w:rsid w:val="0052484A"/>
    <w:rsid w:val="005261A3"/>
    <w:rsid w:val="00532759"/>
    <w:rsid w:val="0053312F"/>
    <w:rsid w:val="0053414B"/>
    <w:rsid w:val="00534E50"/>
    <w:rsid w:val="005356A3"/>
    <w:rsid w:val="00537295"/>
    <w:rsid w:val="00537529"/>
    <w:rsid w:val="005405F4"/>
    <w:rsid w:val="00542C16"/>
    <w:rsid w:val="00550E91"/>
    <w:rsid w:val="0055270C"/>
    <w:rsid w:val="00552D10"/>
    <w:rsid w:val="00553591"/>
    <w:rsid w:val="00555408"/>
    <w:rsid w:val="0055606B"/>
    <w:rsid w:val="00556F9D"/>
    <w:rsid w:val="00557C74"/>
    <w:rsid w:val="005602C5"/>
    <w:rsid w:val="00565428"/>
    <w:rsid w:val="00565811"/>
    <w:rsid w:val="005723DF"/>
    <w:rsid w:val="00573ECF"/>
    <w:rsid w:val="005744F6"/>
    <w:rsid w:val="005766B9"/>
    <w:rsid w:val="00581693"/>
    <w:rsid w:val="005837FB"/>
    <w:rsid w:val="00585D14"/>
    <w:rsid w:val="005862B6"/>
    <w:rsid w:val="005874C7"/>
    <w:rsid w:val="00597E14"/>
    <w:rsid w:val="005A0A55"/>
    <w:rsid w:val="005A22AA"/>
    <w:rsid w:val="005A5BFB"/>
    <w:rsid w:val="005B1D59"/>
    <w:rsid w:val="005B399D"/>
    <w:rsid w:val="005B404E"/>
    <w:rsid w:val="005B48C2"/>
    <w:rsid w:val="005B4F5D"/>
    <w:rsid w:val="005B5E41"/>
    <w:rsid w:val="005C1D53"/>
    <w:rsid w:val="005C2C9A"/>
    <w:rsid w:val="005C6024"/>
    <w:rsid w:val="005D3F10"/>
    <w:rsid w:val="005D6E13"/>
    <w:rsid w:val="005E01FD"/>
    <w:rsid w:val="005E19E5"/>
    <w:rsid w:val="005E1C93"/>
    <w:rsid w:val="005E43EC"/>
    <w:rsid w:val="005F177B"/>
    <w:rsid w:val="005F3CE0"/>
    <w:rsid w:val="005F4095"/>
    <w:rsid w:val="005F432F"/>
    <w:rsid w:val="005F4E63"/>
    <w:rsid w:val="005F51A8"/>
    <w:rsid w:val="005F5899"/>
    <w:rsid w:val="005F7952"/>
    <w:rsid w:val="00600FA4"/>
    <w:rsid w:val="006012AC"/>
    <w:rsid w:val="00601870"/>
    <w:rsid w:val="0060354C"/>
    <w:rsid w:val="00604BEC"/>
    <w:rsid w:val="00604EFA"/>
    <w:rsid w:val="00610CD2"/>
    <w:rsid w:val="00612393"/>
    <w:rsid w:val="00615CFD"/>
    <w:rsid w:val="00616D04"/>
    <w:rsid w:val="006215B9"/>
    <w:rsid w:val="00621A57"/>
    <w:rsid w:val="00623501"/>
    <w:rsid w:val="006252BE"/>
    <w:rsid w:val="0062668A"/>
    <w:rsid w:val="00626BD1"/>
    <w:rsid w:val="00626CC0"/>
    <w:rsid w:val="006271CC"/>
    <w:rsid w:val="0064372D"/>
    <w:rsid w:val="00646242"/>
    <w:rsid w:val="00646561"/>
    <w:rsid w:val="00653FFB"/>
    <w:rsid w:val="006557BD"/>
    <w:rsid w:val="006562A0"/>
    <w:rsid w:val="00663725"/>
    <w:rsid w:val="00667940"/>
    <w:rsid w:val="00667C26"/>
    <w:rsid w:val="006730D1"/>
    <w:rsid w:val="00674E12"/>
    <w:rsid w:val="006808E8"/>
    <w:rsid w:val="00681F52"/>
    <w:rsid w:val="00682C71"/>
    <w:rsid w:val="00685BE6"/>
    <w:rsid w:val="00685EE1"/>
    <w:rsid w:val="00690990"/>
    <w:rsid w:val="0069180B"/>
    <w:rsid w:val="0069285D"/>
    <w:rsid w:val="0069648F"/>
    <w:rsid w:val="006A1268"/>
    <w:rsid w:val="006A1445"/>
    <w:rsid w:val="006A18AC"/>
    <w:rsid w:val="006A2211"/>
    <w:rsid w:val="006A5F9B"/>
    <w:rsid w:val="006A6DF3"/>
    <w:rsid w:val="006A6FC7"/>
    <w:rsid w:val="006B23F9"/>
    <w:rsid w:val="006B2EC8"/>
    <w:rsid w:val="006B3F60"/>
    <w:rsid w:val="006C115C"/>
    <w:rsid w:val="006C3B32"/>
    <w:rsid w:val="006C42DF"/>
    <w:rsid w:val="006C6AD2"/>
    <w:rsid w:val="006C6C51"/>
    <w:rsid w:val="006D0560"/>
    <w:rsid w:val="006D0EC6"/>
    <w:rsid w:val="006D1350"/>
    <w:rsid w:val="006D2713"/>
    <w:rsid w:val="006D571C"/>
    <w:rsid w:val="006D5897"/>
    <w:rsid w:val="006E0CA6"/>
    <w:rsid w:val="006E1287"/>
    <w:rsid w:val="006F177D"/>
    <w:rsid w:val="00703734"/>
    <w:rsid w:val="00707339"/>
    <w:rsid w:val="00707BE9"/>
    <w:rsid w:val="00711E30"/>
    <w:rsid w:val="00712436"/>
    <w:rsid w:val="00712AB9"/>
    <w:rsid w:val="00724178"/>
    <w:rsid w:val="00731678"/>
    <w:rsid w:val="00732089"/>
    <w:rsid w:val="00734C43"/>
    <w:rsid w:val="00742E41"/>
    <w:rsid w:val="00743D74"/>
    <w:rsid w:val="00747072"/>
    <w:rsid w:val="007479D6"/>
    <w:rsid w:val="0075068A"/>
    <w:rsid w:val="007511EA"/>
    <w:rsid w:val="007539FF"/>
    <w:rsid w:val="00756ED1"/>
    <w:rsid w:val="007576A1"/>
    <w:rsid w:val="007630AA"/>
    <w:rsid w:val="007648A6"/>
    <w:rsid w:val="007667D1"/>
    <w:rsid w:val="00773A59"/>
    <w:rsid w:val="00776BE3"/>
    <w:rsid w:val="0077705D"/>
    <w:rsid w:val="00777421"/>
    <w:rsid w:val="00777E80"/>
    <w:rsid w:val="00780116"/>
    <w:rsid w:val="007878F6"/>
    <w:rsid w:val="00787A00"/>
    <w:rsid w:val="00795381"/>
    <w:rsid w:val="00795DAF"/>
    <w:rsid w:val="007A1035"/>
    <w:rsid w:val="007A3D60"/>
    <w:rsid w:val="007B1685"/>
    <w:rsid w:val="007B4BD3"/>
    <w:rsid w:val="007B5B1C"/>
    <w:rsid w:val="007B7407"/>
    <w:rsid w:val="007C17CF"/>
    <w:rsid w:val="007C1EA6"/>
    <w:rsid w:val="007C2121"/>
    <w:rsid w:val="007D12EB"/>
    <w:rsid w:val="007D1C4A"/>
    <w:rsid w:val="007D1D51"/>
    <w:rsid w:val="007D2CE7"/>
    <w:rsid w:val="007D35BC"/>
    <w:rsid w:val="007D545D"/>
    <w:rsid w:val="007E025E"/>
    <w:rsid w:val="007E1C71"/>
    <w:rsid w:val="007E32D1"/>
    <w:rsid w:val="007E36A7"/>
    <w:rsid w:val="007E3B84"/>
    <w:rsid w:val="007E662F"/>
    <w:rsid w:val="007F0D2A"/>
    <w:rsid w:val="007F0E1C"/>
    <w:rsid w:val="007F295E"/>
    <w:rsid w:val="007F3C85"/>
    <w:rsid w:val="007F63DF"/>
    <w:rsid w:val="00803DFA"/>
    <w:rsid w:val="008052AA"/>
    <w:rsid w:val="00810E4F"/>
    <w:rsid w:val="00816341"/>
    <w:rsid w:val="008174AD"/>
    <w:rsid w:val="00817DFB"/>
    <w:rsid w:val="00820542"/>
    <w:rsid w:val="00821783"/>
    <w:rsid w:val="00822816"/>
    <w:rsid w:val="00825643"/>
    <w:rsid w:val="00825AC1"/>
    <w:rsid w:val="008264EC"/>
    <w:rsid w:val="00830E31"/>
    <w:rsid w:val="00833102"/>
    <w:rsid w:val="00833FCE"/>
    <w:rsid w:val="008354D9"/>
    <w:rsid w:val="00835A4F"/>
    <w:rsid w:val="00843B93"/>
    <w:rsid w:val="00845BB6"/>
    <w:rsid w:val="00865A7F"/>
    <w:rsid w:val="00865AFA"/>
    <w:rsid w:val="008678C0"/>
    <w:rsid w:val="00870F45"/>
    <w:rsid w:val="0087182A"/>
    <w:rsid w:val="008746BD"/>
    <w:rsid w:val="008756B3"/>
    <w:rsid w:val="00876C77"/>
    <w:rsid w:val="008809B6"/>
    <w:rsid w:val="0088259A"/>
    <w:rsid w:val="00883F8E"/>
    <w:rsid w:val="008865EA"/>
    <w:rsid w:val="00886E93"/>
    <w:rsid w:val="00886F3F"/>
    <w:rsid w:val="00891331"/>
    <w:rsid w:val="00892CFB"/>
    <w:rsid w:val="0089373C"/>
    <w:rsid w:val="00893DAB"/>
    <w:rsid w:val="0089686C"/>
    <w:rsid w:val="008A09A1"/>
    <w:rsid w:val="008A104D"/>
    <w:rsid w:val="008A3032"/>
    <w:rsid w:val="008B0F89"/>
    <w:rsid w:val="008B1416"/>
    <w:rsid w:val="008B3497"/>
    <w:rsid w:val="008B3CD1"/>
    <w:rsid w:val="008C028A"/>
    <w:rsid w:val="008C05E6"/>
    <w:rsid w:val="008C249B"/>
    <w:rsid w:val="008C5B1D"/>
    <w:rsid w:val="008D018E"/>
    <w:rsid w:val="008D0D1E"/>
    <w:rsid w:val="008D20EF"/>
    <w:rsid w:val="008E11D4"/>
    <w:rsid w:val="008E7FC3"/>
    <w:rsid w:val="008F025C"/>
    <w:rsid w:val="008F5BDF"/>
    <w:rsid w:val="00906B7A"/>
    <w:rsid w:val="009070E2"/>
    <w:rsid w:val="00907712"/>
    <w:rsid w:val="009112BB"/>
    <w:rsid w:val="00912D12"/>
    <w:rsid w:val="00912E93"/>
    <w:rsid w:val="00912FF1"/>
    <w:rsid w:val="009130AD"/>
    <w:rsid w:val="00913E99"/>
    <w:rsid w:val="00914D36"/>
    <w:rsid w:val="00916A28"/>
    <w:rsid w:val="00923062"/>
    <w:rsid w:val="00923D02"/>
    <w:rsid w:val="009252F9"/>
    <w:rsid w:val="00926B7B"/>
    <w:rsid w:val="00926FDA"/>
    <w:rsid w:val="00931F30"/>
    <w:rsid w:val="00932F7F"/>
    <w:rsid w:val="009332F7"/>
    <w:rsid w:val="00935C80"/>
    <w:rsid w:val="00937975"/>
    <w:rsid w:val="00937ACC"/>
    <w:rsid w:val="009413DE"/>
    <w:rsid w:val="00945A85"/>
    <w:rsid w:val="0094748B"/>
    <w:rsid w:val="009512ED"/>
    <w:rsid w:val="00954301"/>
    <w:rsid w:val="009558ED"/>
    <w:rsid w:val="0095669C"/>
    <w:rsid w:val="00956D4B"/>
    <w:rsid w:val="00956FA7"/>
    <w:rsid w:val="00962170"/>
    <w:rsid w:val="00965536"/>
    <w:rsid w:val="00970C9D"/>
    <w:rsid w:val="00971D87"/>
    <w:rsid w:val="00972FD8"/>
    <w:rsid w:val="00977627"/>
    <w:rsid w:val="00977904"/>
    <w:rsid w:val="009810B4"/>
    <w:rsid w:val="00981C47"/>
    <w:rsid w:val="00985DC8"/>
    <w:rsid w:val="00990764"/>
    <w:rsid w:val="00990838"/>
    <w:rsid w:val="009908B5"/>
    <w:rsid w:val="00992361"/>
    <w:rsid w:val="00993423"/>
    <w:rsid w:val="00993969"/>
    <w:rsid w:val="00996332"/>
    <w:rsid w:val="00996AFE"/>
    <w:rsid w:val="00997424"/>
    <w:rsid w:val="009975EB"/>
    <w:rsid w:val="009979BC"/>
    <w:rsid w:val="00997C10"/>
    <w:rsid w:val="009A1F2E"/>
    <w:rsid w:val="009A5B19"/>
    <w:rsid w:val="009A76B9"/>
    <w:rsid w:val="009A7A47"/>
    <w:rsid w:val="009B07B4"/>
    <w:rsid w:val="009C23B9"/>
    <w:rsid w:val="009C3FAE"/>
    <w:rsid w:val="009C7780"/>
    <w:rsid w:val="009D0273"/>
    <w:rsid w:val="009D0A4D"/>
    <w:rsid w:val="009E415D"/>
    <w:rsid w:val="009E4F88"/>
    <w:rsid w:val="009E507B"/>
    <w:rsid w:val="009E6248"/>
    <w:rsid w:val="009E6D8E"/>
    <w:rsid w:val="009E76D6"/>
    <w:rsid w:val="009F0E61"/>
    <w:rsid w:val="009F14CC"/>
    <w:rsid w:val="009F509F"/>
    <w:rsid w:val="009F6E78"/>
    <w:rsid w:val="009F756B"/>
    <w:rsid w:val="009F7F45"/>
    <w:rsid w:val="00A11711"/>
    <w:rsid w:val="00A204BA"/>
    <w:rsid w:val="00A27663"/>
    <w:rsid w:val="00A34A52"/>
    <w:rsid w:val="00A36864"/>
    <w:rsid w:val="00A369E8"/>
    <w:rsid w:val="00A42142"/>
    <w:rsid w:val="00A4276B"/>
    <w:rsid w:val="00A50384"/>
    <w:rsid w:val="00A52457"/>
    <w:rsid w:val="00A54AF0"/>
    <w:rsid w:val="00A5760E"/>
    <w:rsid w:val="00A57A28"/>
    <w:rsid w:val="00A57BFA"/>
    <w:rsid w:val="00A6074A"/>
    <w:rsid w:val="00A63BEA"/>
    <w:rsid w:val="00A676D5"/>
    <w:rsid w:val="00A70F48"/>
    <w:rsid w:val="00A710D4"/>
    <w:rsid w:val="00A725ED"/>
    <w:rsid w:val="00A73C30"/>
    <w:rsid w:val="00A75BB1"/>
    <w:rsid w:val="00A76523"/>
    <w:rsid w:val="00A80F30"/>
    <w:rsid w:val="00A8257B"/>
    <w:rsid w:val="00A82E6F"/>
    <w:rsid w:val="00A8384B"/>
    <w:rsid w:val="00A85492"/>
    <w:rsid w:val="00A9244D"/>
    <w:rsid w:val="00A9441D"/>
    <w:rsid w:val="00A951C8"/>
    <w:rsid w:val="00A95F02"/>
    <w:rsid w:val="00A971AD"/>
    <w:rsid w:val="00A97B76"/>
    <w:rsid w:val="00AA6F75"/>
    <w:rsid w:val="00AA752D"/>
    <w:rsid w:val="00AA7D64"/>
    <w:rsid w:val="00AB1E73"/>
    <w:rsid w:val="00AB2D23"/>
    <w:rsid w:val="00AB32EE"/>
    <w:rsid w:val="00AB4672"/>
    <w:rsid w:val="00AB5477"/>
    <w:rsid w:val="00AB796B"/>
    <w:rsid w:val="00AC2A05"/>
    <w:rsid w:val="00AC3CBC"/>
    <w:rsid w:val="00AC61D5"/>
    <w:rsid w:val="00AD6DE7"/>
    <w:rsid w:val="00AD72A4"/>
    <w:rsid w:val="00AE2037"/>
    <w:rsid w:val="00AE2C07"/>
    <w:rsid w:val="00AE2F07"/>
    <w:rsid w:val="00AE438C"/>
    <w:rsid w:val="00AE4413"/>
    <w:rsid w:val="00AE495D"/>
    <w:rsid w:val="00AE55AD"/>
    <w:rsid w:val="00AE60B6"/>
    <w:rsid w:val="00AE6F89"/>
    <w:rsid w:val="00AF3644"/>
    <w:rsid w:val="00AF38A3"/>
    <w:rsid w:val="00AF44D5"/>
    <w:rsid w:val="00AF527A"/>
    <w:rsid w:val="00B120FD"/>
    <w:rsid w:val="00B1576B"/>
    <w:rsid w:val="00B20839"/>
    <w:rsid w:val="00B22BA7"/>
    <w:rsid w:val="00B23572"/>
    <w:rsid w:val="00B273FC"/>
    <w:rsid w:val="00B3119C"/>
    <w:rsid w:val="00B404EB"/>
    <w:rsid w:val="00B41833"/>
    <w:rsid w:val="00B464E5"/>
    <w:rsid w:val="00B508A8"/>
    <w:rsid w:val="00B50E3C"/>
    <w:rsid w:val="00B529FB"/>
    <w:rsid w:val="00B52A43"/>
    <w:rsid w:val="00B54045"/>
    <w:rsid w:val="00B55821"/>
    <w:rsid w:val="00B55AB2"/>
    <w:rsid w:val="00B55F75"/>
    <w:rsid w:val="00B60550"/>
    <w:rsid w:val="00B63EE2"/>
    <w:rsid w:val="00B67D5D"/>
    <w:rsid w:val="00B71FFC"/>
    <w:rsid w:val="00B72818"/>
    <w:rsid w:val="00B757D7"/>
    <w:rsid w:val="00B80A5C"/>
    <w:rsid w:val="00B8183E"/>
    <w:rsid w:val="00B842C0"/>
    <w:rsid w:val="00B91763"/>
    <w:rsid w:val="00B934A5"/>
    <w:rsid w:val="00B93779"/>
    <w:rsid w:val="00B958B4"/>
    <w:rsid w:val="00BA00BC"/>
    <w:rsid w:val="00BA0600"/>
    <w:rsid w:val="00BA3D10"/>
    <w:rsid w:val="00BA4B48"/>
    <w:rsid w:val="00BA7F85"/>
    <w:rsid w:val="00BB0377"/>
    <w:rsid w:val="00BB3A80"/>
    <w:rsid w:val="00BB6095"/>
    <w:rsid w:val="00BB7E9B"/>
    <w:rsid w:val="00BC1593"/>
    <w:rsid w:val="00BC247B"/>
    <w:rsid w:val="00BD1098"/>
    <w:rsid w:val="00BD54EF"/>
    <w:rsid w:val="00BD7BEE"/>
    <w:rsid w:val="00BE10A6"/>
    <w:rsid w:val="00BE2F5E"/>
    <w:rsid w:val="00BE66FB"/>
    <w:rsid w:val="00BF5667"/>
    <w:rsid w:val="00BF6404"/>
    <w:rsid w:val="00C011D1"/>
    <w:rsid w:val="00C01D4B"/>
    <w:rsid w:val="00C03EC4"/>
    <w:rsid w:val="00C04331"/>
    <w:rsid w:val="00C04B92"/>
    <w:rsid w:val="00C12F68"/>
    <w:rsid w:val="00C16C30"/>
    <w:rsid w:val="00C176EB"/>
    <w:rsid w:val="00C23E8C"/>
    <w:rsid w:val="00C2554E"/>
    <w:rsid w:val="00C308BF"/>
    <w:rsid w:val="00C31F91"/>
    <w:rsid w:val="00C33674"/>
    <w:rsid w:val="00C33AE8"/>
    <w:rsid w:val="00C3551C"/>
    <w:rsid w:val="00C355EA"/>
    <w:rsid w:val="00C40BE4"/>
    <w:rsid w:val="00C43ABE"/>
    <w:rsid w:val="00C4451F"/>
    <w:rsid w:val="00C51D84"/>
    <w:rsid w:val="00C53CA6"/>
    <w:rsid w:val="00C53E59"/>
    <w:rsid w:val="00C5493F"/>
    <w:rsid w:val="00C616D2"/>
    <w:rsid w:val="00C61E70"/>
    <w:rsid w:val="00C64DB0"/>
    <w:rsid w:val="00C660DE"/>
    <w:rsid w:val="00C6726A"/>
    <w:rsid w:val="00C742CE"/>
    <w:rsid w:val="00C7627E"/>
    <w:rsid w:val="00C8065C"/>
    <w:rsid w:val="00C83CE3"/>
    <w:rsid w:val="00C855DF"/>
    <w:rsid w:val="00C90A87"/>
    <w:rsid w:val="00C951FE"/>
    <w:rsid w:val="00C96527"/>
    <w:rsid w:val="00CA78F8"/>
    <w:rsid w:val="00CB18B9"/>
    <w:rsid w:val="00CB48D0"/>
    <w:rsid w:val="00CC108D"/>
    <w:rsid w:val="00CC20C4"/>
    <w:rsid w:val="00CC3DBF"/>
    <w:rsid w:val="00CC4B2D"/>
    <w:rsid w:val="00CD58CB"/>
    <w:rsid w:val="00CD71F8"/>
    <w:rsid w:val="00CD7286"/>
    <w:rsid w:val="00CE06ED"/>
    <w:rsid w:val="00CE0B19"/>
    <w:rsid w:val="00CE0BFF"/>
    <w:rsid w:val="00CE0D63"/>
    <w:rsid w:val="00CE2F7F"/>
    <w:rsid w:val="00CE46C9"/>
    <w:rsid w:val="00CE4902"/>
    <w:rsid w:val="00CE6BE3"/>
    <w:rsid w:val="00CF312A"/>
    <w:rsid w:val="00CF3338"/>
    <w:rsid w:val="00CF5125"/>
    <w:rsid w:val="00CF6ADE"/>
    <w:rsid w:val="00D0061A"/>
    <w:rsid w:val="00D02443"/>
    <w:rsid w:val="00D144D6"/>
    <w:rsid w:val="00D21995"/>
    <w:rsid w:val="00D242E9"/>
    <w:rsid w:val="00D25F88"/>
    <w:rsid w:val="00D32080"/>
    <w:rsid w:val="00D35AA8"/>
    <w:rsid w:val="00D36647"/>
    <w:rsid w:val="00D43483"/>
    <w:rsid w:val="00D44653"/>
    <w:rsid w:val="00D44CF2"/>
    <w:rsid w:val="00D4710A"/>
    <w:rsid w:val="00D50ACF"/>
    <w:rsid w:val="00D53863"/>
    <w:rsid w:val="00D54C03"/>
    <w:rsid w:val="00D552B5"/>
    <w:rsid w:val="00D5542A"/>
    <w:rsid w:val="00D57F3A"/>
    <w:rsid w:val="00D60446"/>
    <w:rsid w:val="00D62C6E"/>
    <w:rsid w:val="00D65027"/>
    <w:rsid w:val="00D66721"/>
    <w:rsid w:val="00D6761D"/>
    <w:rsid w:val="00D74122"/>
    <w:rsid w:val="00D74BA8"/>
    <w:rsid w:val="00D75C35"/>
    <w:rsid w:val="00D76FFF"/>
    <w:rsid w:val="00D80363"/>
    <w:rsid w:val="00D80454"/>
    <w:rsid w:val="00D8131B"/>
    <w:rsid w:val="00D836E3"/>
    <w:rsid w:val="00D87873"/>
    <w:rsid w:val="00D902BE"/>
    <w:rsid w:val="00D90A8D"/>
    <w:rsid w:val="00D915EE"/>
    <w:rsid w:val="00D94773"/>
    <w:rsid w:val="00D96411"/>
    <w:rsid w:val="00D9679E"/>
    <w:rsid w:val="00D9724E"/>
    <w:rsid w:val="00DA1F7B"/>
    <w:rsid w:val="00DA3B97"/>
    <w:rsid w:val="00DA593E"/>
    <w:rsid w:val="00DB10CC"/>
    <w:rsid w:val="00DB702D"/>
    <w:rsid w:val="00DC1A83"/>
    <w:rsid w:val="00DC4B23"/>
    <w:rsid w:val="00DC57C9"/>
    <w:rsid w:val="00DD0E4A"/>
    <w:rsid w:val="00DD15E1"/>
    <w:rsid w:val="00DD3F06"/>
    <w:rsid w:val="00DD4078"/>
    <w:rsid w:val="00DD5D41"/>
    <w:rsid w:val="00DD5E28"/>
    <w:rsid w:val="00DE1444"/>
    <w:rsid w:val="00DE3527"/>
    <w:rsid w:val="00DE4624"/>
    <w:rsid w:val="00DE5EE7"/>
    <w:rsid w:val="00DF194F"/>
    <w:rsid w:val="00DF25A9"/>
    <w:rsid w:val="00DF5982"/>
    <w:rsid w:val="00DF61BD"/>
    <w:rsid w:val="00DF7458"/>
    <w:rsid w:val="00DF7F07"/>
    <w:rsid w:val="00E06F99"/>
    <w:rsid w:val="00E07C59"/>
    <w:rsid w:val="00E102F2"/>
    <w:rsid w:val="00E10704"/>
    <w:rsid w:val="00E128EC"/>
    <w:rsid w:val="00E136CC"/>
    <w:rsid w:val="00E14DE8"/>
    <w:rsid w:val="00E17294"/>
    <w:rsid w:val="00E20EF4"/>
    <w:rsid w:val="00E32E76"/>
    <w:rsid w:val="00E42FF8"/>
    <w:rsid w:val="00E45D87"/>
    <w:rsid w:val="00E46496"/>
    <w:rsid w:val="00E52CD6"/>
    <w:rsid w:val="00E52CF7"/>
    <w:rsid w:val="00E60466"/>
    <w:rsid w:val="00E629CA"/>
    <w:rsid w:val="00E63E7D"/>
    <w:rsid w:val="00E65B9E"/>
    <w:rsid w:val="00E65C83"/>
    <w:rsid w:val="00E65DB0"/>
    <w:rsid w:val="00E67963"/>
    <w:rsid w:val="00E7077B"/>
    <w:rsid w:val="00E70852"/>
    <w:rsid w:val="00E70CAB"/>
    <w:rsid w:val="00E7114D"/>
    <w:rsid w:val="00E72254"/>
    <w:rsid w:val="00E77F20"/>
    <w:rsid w:val="00E80D2A"/>
    <w:rsid w:val="00E81751"/>
    <w:rsid w:val="00E844D1"/>
    <w:rsid w:val="00E930E2"/>
    <w:rsid w:val="00E93808"/>
    <w:rsid w:val="00E95A7A"/>
    <w:rsid w:val="00E961B5"/>
    <w:rsid w:val="00E96CD8"/>
    <w:rsid w:val="00E97594"/>
    <w:rsid w:val="00EA08A6"/>
    <w:rsid w:val="00EA0D55"/>
    <w:rsid w:val="00EA30D3"/>
    <w:rsid w:val="00EA3CC9"/>
    <w:rsid w:val="00EA4504"/>
    <w:rsid w:val="00EA52AA"/>
    <w:rsid w:val="00EA7DF5"/>
    <w:rsid w:val="00EB06A7"/>
    <w:rsid w:val="00EB62CA"/>
    <w:rsid w:val="00EC288A"/>
    <w:rsid w:val="00EC7BFE"/>
    <w:rsid w:val="00ED0162"/>
    <w:rsid w:val="00ED2C51"/>
    <w:rsid w:val="00ED30E6"/>
    <w:rsid w:val="00ED68CE"/>
    <w:rsid w:val="00EE046C"/>
    <w:rsid w:val="00EE0845"/>
    <w:rsid w:val="00EE33A1"/>
    <w:rsid w:val="00EE4AEE"/>
    <w:rsid w:val="00EE583F"/>
    <w:rsid w:val="00EE79DA"/>
    <w:rsid w:val="00EF6025"/>
    <w:rsid w:val="00F032EC"/>
    <w:rsid w:val="00F147A2"/>
    <w:rsid w:val="00F15C13"/>
    <w:rsid w:val="00F16231"/>
    <w:rsid w:val="00F21D4D"/>
    <w:rsid w:val="00F2290C"/>
    <w:rsid w:val="00F22D23"/>
    <w:rsid w:val="00F276F5"/>
    <w:rsid w:val="00F3248C"/>
    <w:rsid w:val="00F339FB"/>
    <w:rsid w:val="00F35E28"/>
    <w:rsid w:val="00F370A6"/>
    <w:rsid w:val="00F37557"/>
    <w:rsid w:val="00F41F18"/>
    <w:rsid w:val="00F4215E"/>
    <w:rsid w:val="00F4640E"/>
    <w:rsid w:val="00F46416"/>
    <w:rsid w:val="00F4739E"/>
    <w:rsid w:val="00F47593"/>
    <w:rsid w:val="00F56373"/>
    <w:rsid w:val="00F5671E"/>
    <w:rsid w:val="00F56DE1"/>
    <w:rsid w:val="00F606FC"/>
    <w:rsid w:val="00F65FAD"/>
    <w:rsid w:val="00F66B79"/>
    <w:rsid w:val="00F7100E"/>
    <w:rsid w:val="00F71935"/>
    <w:rsid w:val="00F73F92"/>
    <w:rsid w:val="00F741F1"/>
    <w:rsid w:val="00F76224"/>
    <w:rsid w:val="00F77539"/>
    <w:rsid w:val="00F83AFF"/>
    <w:rsid w:val="00F8543D"/>
    <w:rsid w:val="00F86BB0"/>
    <w:rsid w:val="00F95DC5"/>
    <w:rsid w:val="00F95EC0"/>
    <w:rsid w:val="00F9651F"/>
    <w:rsid w:val="00F96D34"/>
    <w:rsid w:val="00F972E7"/>
    <w:rsid w:val="00FA0130"/>
    <w:rsid w:val="00FA0402"/>
    <w:rsid w:val="00FA4263"/>
    <w:rsid w:val="00FA4EEC"/>
    <w:rsid w:val="00FB56AD"/>
    <w:rsid w:val="00FB7035"/>
    <w:rsid w:val="00FC0913"/>
    <w:rsid w:val="00FC2E59"/>
    <w:rsid w:val="00FC3CBC"/>
    <w:rsid w:val="00FC7AAF"/>
    <w:rsid w:val="00FD2C84"/>
    <w:rsid w:val="00FD3F90"/>
    <w:rsid w:val="00FD6700"/>
    <w:rsid w:val="00FD709B"/>
    <w:rsid w:val="00FE0C7F"/>
    <w:rsid w:val="00FE37A5"/>
    <w:rsid w:val="00FE3E6B"/>
    <w:rsid w:val="00FE4696"/>
    <w:rsid w:val="00FE685E"/>
    <w:rsid w:val="00FF064A"/>
    <w:rsid w:val="00FF0EFA"/>
    <w:rsid w:val="00FF2772"/>
    <w:rsid w:val="00FF2FB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97012603-FD9D-4308-BEEB-5E90CB5A6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uiPriority w:val="99"/>
    <w:rsid w:val="000B3E18"/>
    <w:pPr>
      <w:tabs>
        <w:tab w:val="center" w:pos="4536"/>
        <w:tab w:val="right" w:pos="9072"/>
      </w:tabs>
    </w:pPr>
  </w:style>
  <w:style w:type="character" w:customStyle="1" w:styleId="FuzeileZchn">
    <w:name w:val="Fußzeile Zchn"/>
    <w:basedOn w:val="Absatz-Standardschriftart"/>
    <w:link w:val="Fuzeile"/>
    <w:uiPriority w:val="99"/>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 w:type="paragraph" w:styleId="Funotentext">
    <w:name w:val="footnote text"/>
    <w:basedOn w:val="Standard"/>
    <w:link w:val="FunotentextZchn"/>
    <w:uiPriority w:val="99"/>
    <w:semiHidden/>
    <w:unhideWhenUsed/>
    <w:rsid w:val="00667C26"/>
    <w:rPr>
      <w:sz w:val="20"/>
      <w:szCs w:val="20"/>
    </w:rPr>
  </w:style>
  <w:style w:type="character" w:customStyle="1" w:styleId="FunotentextZchn">
    <w:name w:val="Fußnotentext Zchn"/>
    <w:basedOn w:val="Absatz-Standardschriftart"/>
    <w:link w:val="Funotentext"/>
    <w:uiPriority w:val="99"/>
    <w:semiHidden/>
    <w:rsid w:val="00667C26"/>
    <w:rPr>
      <w:rFonts w:ascii="Times New Roman" w:eastAsia="Times New Roman" w:hAnsi="Times New Roman" w:cs="Times New Roman"/>
      <w:sz w:val="20"/>
      <w:szCs w:val="20"/>
      <w:lang w:eastAsia="de-DE"/>
    </w:rPr>
  </w:style>
  <w:style w:type="character" w:styleId="Funotenzeichen">
    <w:name w:val="footnote reference"/>
    <w:basedOn w:val="Absatz-Standardschriftart"/>
    <w:uiPriority w:val="99"/>
    <w:semiHidden/>
    <w:unhideWhenUsed/>
    <w:rsid w:val="00667C2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03809589">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inmoeller@pr2.de" TargetMode="External"/><Relationship Id="rId13" Type="http://schemas.openxmlformats.org/officeDocument/2006/relationships/hyperlink" Target="http://www.vtwb.e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2.de/pressefach/104"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p.reinmoeller@pr2.de" TargetMode="External"/><Relationship Id="rId4" Type="http://schemas.openxmlformats.org/officeDocument/2006/relationships/settings" Target="settings.xml"/><Relationship Id="rId9" Type="http://schemas.openxmlformats.org/officeDocument/2006/relationships/hyperlink" Target="http://www.pr2.de"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1165</Words>
  <Characters>7344</Characters>
  <Application>Microsoft Office Word</Application>
  <DocSecurity>0</DocSecurity>
  <Lines>61</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Anna Halder</cp:lastModifiedBy>
  <cp:revision>8</cp:revision>
  <cp:lastPrinted>2025-11-28T10:47:00Z</cp:lastPrinted>
  <dcterms:created xsi:type="dcterms:W3CDTF">2025-12-01T10:59:00Z</dcterms:created>
  <dcterms:modified xsi:type="dcterms:W3CDTF">2025-12-02T10:46:00Z</dcterms:modified>
</cp:coreProperties>
</file>