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43B75" w14:textId="18D2C015"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F64C1B">
        <w:rPr>
          <w:rFonts w:ascii="Calibri" w:hAnsi="Calibri" w:cs="Calibri"/>
          <w:color w:val="808080"/>
          <w:sz w:val="22"/>
          <w:szCs w:val="22"/>
        </w:rPr>
        <w:t>PRESSEMITTEIL</w:t>
      </w:r>
      <w:r w:rsidR="001C7CA0" w:rsidRPr="00F64C1B">
        <w:rPr>
          <w:rFonts w:ascii="Calibri" w:hAnsi="Calibri" w:cs="Calibri"/>
          <w:color w:val="808080"/>
          <w:sz w:val="22"/>
          <w:szCs w:val="22"/>
        </w:rPr>
        <w:t>UNG</w:t>
      </w:r>
      <w:r w:rsidR="001266C0" w:rsidRPr="00F64C1B">
        <w:rPr>
          <w:rFonts w:ascii="Calibri" w:hAnsi="Calibri" w:cs="Calibri"/>
          <w:color w:val="808080"/>
          <w:sz w:val="22"/>
          <w:szCs w:val="22"/>
        </w:rPr>
        <w:t xml:space="preserve"> </w:t>
      </w:r>
      <w:r w:rsidR="00682737" w:rsidRPr="00F64C1B">
        <w:rPr>
          <w:rFonts w:ascii="Calibri" w:hAnsi="Calibri" w:cs="Calibri"/>
          <w:color w:val="808080"/>
          <w:sz w:val="22"/>
          <w:szCs w:val="22"/>
        </w:rPr>
        <w:t>(</w:t>
      </w:r>
      <w:r w:rsidR="003914A6" w:rsidRPr="00F64C1B">
        <w:rPr>
          <w:rFonts w:ascii="Calibri" w:hAnsi="Calibri" w:cs="Calibri"/>
          <w:color w:val="808080"/>
          <w:sz w:val="22"/>
          <w:szCs w:val="22"/>
        </w:rPr>
        <w:t>Lang</w:t>
      </w:r>
      <w:r w:rsidR="005C7971" w:rsidRPr="00F64C1B">
        <w:rPr>
          <w:rFonts w:ascii="Calibri" w:hAnsi="Calibri" w:cs="Calibri"/>
          <w:color w:val="808080"/>
          <w:sz w:val="22"/>
          <w:szCs w:val="22"/>
        </w:rPr>
        <w:t>fassung</w:t>
      </w:r>
      <w:r w:rsidRPr="00F64C1B">
        <w:rPr>
          <w:rFonts w:ascii="Calibri" w:hAnsi="Calibri" w:cs="Calibri"/>
          <w:color w:val="808080"/>
          <w:sz w:val="22"/>
          <w:szCs w:val="22"/>
        </w:rPr>
        <w:t xml:space="preserve">, </w:t>
      </w:r>
      <w:r w:rsidR="00FF1933" w:rsidRPr="00F64C1B">
        <w:rPr>
          <w:rFonts w:ascii="Calibri" w:hAnsi="Calibri" w:cs="Calibri"/>
          <w:color w:val="808080"/>
          <w:sz w:val="22"/>
          <w:szCs w:val="22"/>
        </w:rPr>
        <w:t>3</w:t>
      </w:r>
      <w:r w:rsidR="00751A3E" w:rsidRPr="00F64C1B">
        <w:rPr>
          <w:rFonts w:ascii="Calibri" w:hAnsi="Calibri" w:cs="Calibri"/>
          <w:color w:val="808080"/>
          <w:sz w:val="22"/>
          <w:szCs w:val="22"/>
        </w:rPr>
        <w:t>.</w:t>
      </w:r>
      <w:r w:rsidR="004874AB" w:rsidRPr="00F64C1B">
        <w:rPr>
          <w:rFonts w:ascii="Calibri" w:hAnsi="Calibri" w:cs="Calibri"/>
          <w:color w:val="808080"/>
          <w:sz w:val="22"/>
          <w:szCs w:val="22"/>
        </w:rPr>
        <w:t>26</w:t>
      </w:r>
      <w:r w:rsidR="00706E54" w:rsidRPr="00F64C1B">
        <w:rPr>
          <w:rFonts w:ascii="Calibri" w:hAnsi="Calibri" w:cs="Calibri"/>
          <w:color w:val="808080"/>
          <w:sz w:val="22"/>
          <w:szCs w:val="22"/>
        </w:rPr>
        <w:t>0</w:t>
      </w:r>
      <w:r w:rsidR="00B11181" w:rsidRPr="00F64C1B">
        <w:rPr>
          <w:rFonts w:ascii="Calibri" w:hAnsi="Calibri" w:cs="Calibri"/>
          <w:color w:val="808080"/>
          <w:sz w:val="22"/>
          <w:szCs w:val="22"/>
        </w:rPr>
        <w:t xml:space="preserve"> </w:t>
      </w:r>
      <w:r w:rsidR="001266C0" w:rsidRPr="00F64C1B">
        <w:rPr>
          <w:rFonts w:ascii="Calibri" w:hAnsi="Calibri" w:cs="Calibri"/>
          <w:color w:val="808080"/>
          <w:sz w:val="22"/>
          <w:szCs w:val="22"/>
        </w:rPr>
        <w:t>Zeichen</w:t>
      </w:r>
      <w:r w:rsidR="00AD5B80" w:rsidRPr="00F64C1B">
        <w:rPr>
          <w:rFonts w:ascii="Calibri" w:hAnsi="Calibri" w:cs="Calibri"/>
          <w:color w:val="808080"/>
          <w:sz w:val="22"/>
          <w:szCs w:val="22"/>
        </w:rPr>
        <w:t>, ohne Serviceteil</w:t>
      </w:r>
      <w:r w:rsidR="001266C0" w:rsidRPr="00F64C1B">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31E7C10D" w:rsidR="00C17C5E" w:rsidRDefault="009E089A" w:rsidP="00225B96">
      <w:pPr>
        <w:spacing w:after="60" w:line="300" w:lineRule="auto"/>
        <w:rPr>
          <w:rFonts w:asciiTheme="minorHAnsi" w:hAnsiTheme="minorHAnsi" w:cstheme="minorHAnsi"/>
          <w:sz w:val="22"/>
          <w:szCs w:val="22"/>
        </w:rPr>
      </w:pPr>
      <w:r w:rsidRPr="009E089A">
        <w:rPr>
          <w:rFonts w:asciiTheme="minorHAnsi" w:hAnsiTheme="minorHAnsi" w:cstheme="minorHAnsi"/>
          <w:sz w:val="22"/>
          <w:szCs w:val="22"/>
        </w:rPr>
        <w:t>Winterauszeit im Hotel St. Elisabeth in Allensbach-Hegne</w:t>
      </w:r>
    </w:p>
    <w:p w14:paraId="18919895" w14:textId="10FAE5C3" w:rsidR="006E466D" w:rsidRPr="009E089A" w:rsidRDefault="009E089A" w:rsidP="00225B96">
      <w:pPr>
        <w:spacing w:after="60" w:line="300" w:lineRule="auto"/>
        <w:rPr>
          <w:rFonts w:ascii="Calibri" w:hAnsi="Calibri" w:cs="Calibri"/>
          <w:sz w:val="44"/>
          <w:szCs w:val="44"/>
        </w:rPr>
      </w:pPr>
      <w:r w:rsidRPr="009E089A">
        <w:rPr>
          <w:rFonts w:ascii="Calibri" w:hAnsi="Calibri" w:cs="Calibri"/>
          <w:sz w:val="44"/>
          <w:szCs w:val="44"/>
        </w:rPr>
        <w:t>Kraft schöpfen am westlichen Bodensee</w:t>
      </w:r>
    </w:p>
    <w:p w14:paraId="44B7A7B1" w14:textId="0DE9DC38" w:rsidR="00A74B44" w:rsidRPr="00A74B44" w:rsidRDefault="00F02D27" w:rsidP="00D67084">
      <w:pPr>
        <w:tabs>
          <w:tab w:val="left" w:pos="7230"/>
          <w:tab w:val="right" w:pos="7797"/>
        </w:tabs>
        <w:autoSpaceDE w:val="0"/>
        <w:autoSpaceDN w:val="0"/>
        <w:adjustRightInd w:val="0"/>
        <w:spacing w:after="60" w:line="300" w:lineRule="auto"/>
        <w:ind w:right="141"/>
        <w:rPr>
          <w:rFonts w:ascii="Calibri" w:hAnsi="Calibri" w:cs="Calibri"/>
          <w:b/>
          <w:bCs/>
          <w:sz w:val="22"/>
          <w:szCs w:val="22"/>
        </w:rPr>
      </w:pPr>
      <w:r w:rsidRPr="002D15E0">
        <w:rPr>
          <w:rFonts w:ascii="Calibri" w:hAnsi="Calibri" w:cs="Calibri"/>
          <w:b/>
          <w:sz w:val="22"/>
          <w:szCs w:val="22"/>
        </w:rPr>
        <w:t>Allensbach-Hegne,</w:t>
      </w:r>
      <w:r w:rsidR="00F64C1B">
        <w:rPr>
          <w:rFonts w:ascii="Calibri" w:hAnsi="Calibri" w:cs="Calibri"/>
          <w:b/>
          <w:sz w:val="22"/>
          <w:szCs w:val="22"/>
        </w:rPr>
        <w:t xml:space="preserve"> 8. </w:t>
      </w:r>
      <w:r w:rsidR="009E089A" w:rsidRPr="002D15E0">
        <w:rPr>
          <w:rFonts w:ascii="Calibri" w:hAnsi="Calibri" w:cs="Calibri"/>
          <w:b/>
          <w:sz w:val="22"/>
          <w:szCs w:val="22"/>
        </w:rPr>
        <w:t>Oktober</w:t>
      </w:r>
      <w:r w:rsidR="00253A98" w:rsidRPr="002D15E0">
        <w:rPr>
          <w:rFonts w:ascii="Calibri" w:hAnsi="Calibri" w:cs="Calibri"/>
          <w:b/>
          <w:sz w:val="22"/>
          <w:szCs w:val="22"/>
        </w:rPr>
        <w:t xml:space="preserve"> </w:t>
      </w:r>
      <w:r w:rsidR="00AE32DE" w:rsidRPr="002D15E0">
        <w:rPr>
          <w:rFonts w:ascii="Calibri" w:hAnsi="Calibri" w:cs="Calibri"/>
          <w:b/>
          <w:sz w:val="22"/>
          <w:szCs w:val="22"/>
        </w:rPr>
        <w:t>20</w:t>
      </w:r>
      <w:r w:rsidR="00740425" w:rsidRPr="002D15E0">
        <w:rPr>
          <w:rFonts w:ascii="Calibri" w:hAnsi="Calibri" w:cs="Calibri"/>
          <w:b/>
          <w:sz w:val="22"/>
          <w:szCs w:val="22"/>
        </w:rPr>
        <w:t>2</w:t>
      </w:r>
      <w:r w:rsidR="009C1C08" w:rsidRPr="002D15E0">
        <w:rPr>
          <w:rFonts w:ascii="Calibri" w:hAnsi="Calibri" w:cs="Calibri"/>
          <w:b/>
          <w:sz w:val="22"/>
          <w:szCs w:val="22"/>
        </w:rPr>
        <w:t>5</w:t>
      </w:r>
      <w:r w:rsidR="00AE32DE" w:rsidRPr="002D15E0">
        <w:rPr>
          <w:rFonts w:ascii="Calibri" w:hAnsi="Calibri" w:cs="Calibri"/>
          <w:b/>
          <w:sz w:val="22"/>
          <w:szCs w:val="22"/>
        </w:rPr>
        <w:t xml:space="preserve"> </w:t>
      </w:r>
      <w:r w:rsidR="008508F4" w:rsidRPr="002D15E0">
        <w:rPr>
          <w:rFonts w:ascii="Calibri" w:hAnsi="Calibri" w:cs="Calibri"/>
          <w:b/>
          <w:sz w:val="22"/>
          <w:szCs w:val="22"/>
        </w:rPr>
        <w:t>–</w:t>
      </w:r>
      <w:r w:rsidR="00CA4709" w:rsidRPr="002D15E0">
        <w:rPr>
          <w:rFonts w:ascii="Calibri" w:hAnsi="Calibri" w:cs="Calibri"/>
          <w:b/>
          <w:sz w:val="22"/>
          <w:szCs w:val="22"/>
        </w:rPr>
        <w:t xml:space="preserve"> </w:t>
      </w:r>
      <w:r w:rsidR="00DD6F1C" w:rsidRPr="00DD6F1C">
        <w:rPr>
          <w:rFonts w:ascii="Calibri" w:hAnsi="Calibri" w:cs="Calibri"/>
          <w:b/>
          <w:sz w:val="22"/>
          <w:szCs w:val="22"/>
        </w:rPr>
        <w:t xml:space="preserve">Wenn Raureif </w:t>
      </w:r>
      <w:r w:rsidR="008315B4">
        <w:rPr>
          <w:rFonts w:ascii="Calibri" w:hAnsi="Calibri" w:cs="Calibri"/>
          <w:b/>
          <w:sz w:val="22"/>
          <w:szCs w:val="22"/>
        </w:rPr>
        <w:t xml:space="preserve">die Wiesen </w:t>
      </w:r>
      <w:r w:rsidR="00DD6F1C" w:rsidRPr="00DD6F1C">
        <w:rPr>
          <w:rFonts w:ascii="Calibri" w:hAnsi="Calibri" w:cs="Calibri"/>
          <w:b/>
          <w:sz w:val="22"/>
          <w:szCs w:val="22"/>
        </w:rPr>
        <w:t xml:space="preserve">mit seinen feinen Kristallen überzieht und sich klare Winterluft klirrend über den Bodensee legt, offenbart die Region ihre stille Schönheit. In dieser besinnlichen Jahreszeit bietet das Hotel St. Elisabeth im Klosterort Hegne </w:t>
      </w:r>
      <w:r w:rsidR="008315B4">
        <w:rPr>
          <w:rFonts w:ascii="Calibri" w:hAnsi="Calibri" w:cs="Calibri"/>
          <w:b/>
          <w:sz w:val="22"/>
          <w:szCs w:val="22"/>
        </w:rPr>
        <w:t xml:space="preserve">einen Raum </w:t>
      </w:r>
      <w:r w:rsidR="00DD6F1C" w:rsidRPr="00DD6F1C">
        <w:rPr>
          <w:rFonts w:ascii="Calibri" w:hAnsi="Calibri" w:cs="Calibri"/>
          <w:b/>
          <w:sz w:val="22"/>
          <w:szCs w:val="22"/>
        </w:rPr>
        <w:t>fernab des</w:t>
      </w:r>
      <w:r w:rsidR="00915B69">
        <w:rPr>
          <w:rFonts w:ascii="Calibri" w:hAnsi="Calibri" w:cs="Calibri"/>
          <w:b/>
          <w:sz w:val="22"/>
          <w:szCs w:val="22"/>
        </w:rPr>
        <w:t xml:space="preserve"> </w:t>
      </w:r>
      <w:r w:rsidR="00DD6F1C" w:rsidRPr="00DD6F1C">
        <w:rPr>
          <w:rFonts w:ascii="Calibri" w:hAnsi="Calibri" w:cs="Calibri"/>
          <w:b/>
          <w:sz w:val="22"/>
          <w:szCs w:val="22"/>
        </w:rPr>
        <w:t xml:space="preserve">Alltags, um den eigenen Bedürfnissen wirklich nachzuspüren. Gäste finden </w:t>
      </w:r>
      <w:r w:rsidR="008315B4">
        <w:rPr>
          <w:rFonts w:ascii="Calibri" w:hAnsi="Calibri" w:cs="Calibri"/>
          <w:b/>
          <w:sz w:val="22"/>
          <w:szCs w:val="22"/>
        </w:rPr>
        <w:t>hier</w:t>
      </w:r>
      <w:r w:rsidR="00915B69">
        <w:rPr>
          <w:rFonts w:ascii="Calibri" w:hAnsi="Calibri" w:cs="Calibri"/>
          <w:b/>
          <w:sz w:val="22"/>
          <w:szCs w:val="22"/>
        </w:rPr>
        <w:t xml:space="preserve"> </w:t>
      </w:r>
      <w:r w:rsidR="00DD6F1C" w:rsidRPr="00DD6F1C">
        <w:rPr>
          <w:rFonts w:ascii="Calibri" w:hAnsi="Calibri" w:cs="Calibri"/>
          <w:b/>
          <w:sz w:val="22"/>
          <w:szCs w:val="22"/>
        </w:rPr>
        <w:t xml:space="preserve">Inspiration bei </w:t>
      </w:r>
      <w:r w:rsidR="008315B4">
        <w:rPr>
          <w:rFonts w:ascii="Calibri" w:hAnsi="Calibri" w:cs="Calibri"/>
          <w:b/>
          <w:sz w:val="22"/>
          <w:szCs w:val="22"/>
        </w:rPr>
        <w:t>den</w:t>
      </w:r>
      <w:r w:rsidR="00103EEC">
        <w:rPr>
          <w:rFonts w:ascii="Calibri" w:hAnsi="Calibri" w:cs="Calibri"/>
          <w:b/>
          <w:sz w:val="22"/>
          <w:szCs w:val="22"/>
        </w:rPr>
        <w:t xml:space="preserve"> </w:t>
      </w:r>
      <w:r w:rsidR="00DD6F1C" w:rsidRPr="00DD6F1C">
        <w:rPr>
          <w:rFonts w:ascii="Calibri" w:hAnsi="Calibri" w:cs="Calibri"/>
          <w:b/>
          <w:sz w:val="22"/>
          <w:szCs w:val="22"/>
        </w:rPr>
        <w:t>Angeboten und Kursen des Klosters</w:t>
      </w:r>
      <w:r w:rsidR="00915B69">
        <w:rPr>
          <w:rFonts w:ascii="Calibri" w:hAnsi="Calibri" w:cs="Calibri"/>
          <w:b/>
          <w:sz w:val="22"/>
          <w:szCs w:val="22"/>
        </w:rPr>
        <w:t xml:space="preserve">. Für wohltuende Wärme sorgen außerdem die </w:t>
      </w:r>
      <w:r w:rsidR="008315B4">
        <w:rPr>
          <w:rFonts w:ascii="Calibri" w:hAnsi="Calibri" w:cs="Calibri"/>
          <w:b/>
          <w:sz w:val="22"/>
          <w:szCs w:val="22"/>
        </w:rPr>
        <w:t>herrliche</w:t>
      </w:r>
      <w:r w:rsidR="00915B69">
        <w:rPr>
          <w:rFonts w:ascii="Calibri" w:hAnsi="Calibri" w:cs="Calibri"/>
          <w:b/>
          <w:sz w:val="22"/>
          <w:szCs w:val="22"/>
        </w:rPr>
        <w:t>n</w:t>
      </w:r>
      <w:r w:rsidR="008315B4">
        <w:rPr>
          <w:rFonts w:ascii="Calibri" w:hAnsi="Calibri" w:cs="Calibri"/>
          <w:b/>
          <w:sz w:val="22"/>
          <w:szCs w:val="22"/>
        </w:rPr>
        <w:t xml:space="preserve"> </w:t>
      </w:r>
      <w:r w:rsidR="00DD6F1C" w:rsidRPr="00DD6F1C">
        <w:rPr>
          <w:rFonts w:ascii="Calibri" w:hAnsi="Calibri" w:cs="Calibri"/>
          <w:b/>
          <w:sz w:val="22"/>
          <w:szCs w:val="22"/>
        </w:rPr>
        <w:t>Thermen und Saunen</w:t>
      </w:r>
      <w:r w:rsidR="00915B69">
        <w:rPr>
          <w:rFonts w:ascii="Calibri" w:hAnsi="Calibri" w:cs="Calibri"/>
          <w:b/>
          <w:sz w:val="22"/>
          <w:szCs w:val="22"/>
        </w:rPr>
        <w:t xml:space="preserve"> der Region</w:t>
      </w:r>
      <w:r w:rsidR="00DD6F1C" w:rsidRPr="00DD6F1C">
        <w:rPr>
          <w:rFonts w:ascii="Calibri" w:hAnsi="Calibri" w:cs="Calibri"/>
          <w:b/>
          <w:sz w:val="22"/>
          <w:szCs w:val="22"/>
        </w:rPr>
        <w:t xml:space="preserve">. Der Aufenthalt in Hegne wird so zu einer Winterauszeit, die Herz, Körper und Seele nährt – getragen von </w:t>
      </w:r>
      <w:r w:rsidR="008315B4">
        <w:rPr>
          <w:rFonts w:ascii="Calibri" w:hAnsi="Calibri" w:cs="Calibri"/>
          <w:b/>
          <w:sz w:val="22"/>
          <w:szCs w:val="22"/>
        </w:rPr>
        <w:t>Ruhe</w:t>
      </w:r>
      <w:r w:rsidR="00DD6F1C" w:rsidRPr="00DD6F1C">
        <w:rPr>
          <w:rFonts w:ascii="Calibri" w:hAnsi="Calibri" w:cs="Calibri"/>
          <w:b/>
          <w:sz w:val="22"/>
          <w:szCs w:val="22"/>
        </w:rPr>
        <w:t>,</w:t>
      </w:r>
      <w:r w:rsidR="008315B4">
        <w:rPr>
          <w:rFonts w:ascii="Calibri" w:hAnsi="Calibri" w:cs="Calibri"/>
          <w:b/>
          <w:sz w:val="22"/>
          <w:szCs w:val="22"/>
        </w:rPr>
        <w:t xml:space="preserve"> </w:t>
      </w:r>
      <w:r w:rsidR="00DD6F1C" w:rsidRPr="00DD6F1C">
        <w:rPr>
          <w:rFonts w:ascii="Calibri" w:hAnsi="Calibri" w:cs="Calibri"/>
          <w:b/>
          <w:sz w:val="22"/>
          <w:szCs w:val="22"/>
        </w:rPr>
        <w:t>Impulsen und herzlicher Gastfreundschaft.</w:t>
      </w:r>
    </w:p>
    <w:p w14:paraId="7C8475E6" w14:textId="736FBC7A" w:rsidR="002E6620" w:rsidRDefault="008315B4"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Pr>
          <w:rFonts w:ascii="Calibri" w:hAnsi="Calibri" w:cs="Calibri"/>
          <w:sz w:val="22"/>
          <w:szCs w:val="22"/>
        </w:rPr>
        <w:t xml:space="preserve">Mit dem Hotel St. Elisabeth haben die Hegner </w:t>
      </w:r>
      <w:r w:rsidR="002E6620" w:rsidRPr="002E6620">
        <w:rPr>
          <w:rFonts w:ascii="Calibri" w:hAnsi="Calibri" w:cs="Calibri"/>
          <w:sz w:val="22"/>
          <w:szCs w:val="22"/>
        </w:rPr>
        <w:t xml:space="preserve">Kreuzschwestern neben </w:t>
      </w:r>
      <w:r>
        <w:rPr>
          <w:rFonts w:ascii="Calibri" w:hAnsi="Calibri" w:cs="Calibri"/>
          <w:sz w:val="22"/>
          <w:szCs w:val="22"/>
        </w:rPr>
        <w:t xml:space="preserve">ihrem </w:t>
      </w:r>
      <w:r w:rsidR="002E6620" w:rsidRPr="002E6620">
        <w:rPr>
          <w:rFonts w:ascii="Calibri" w:hAnsi="Calibri" w:cs="Calibri"/>
          <w:sz w:val="22"/>
          <w:szCs w:val="22"/>
        </w:rPr>
        <w:t xml:space="preserve">Kloster einen Rückzugsort geschaffen, der moderne Behaglichkeit mit gelebter Spiritualität verbindet. </w:t>
      </w:r>
      <w:r>
        <w:rPr>
          <w:rFonts w:ascii="Calibri" w:hAnsi="Calibri" w:cs="Calibri"/>
          <w:sz w:val="22"/>
          <w:szCs w:val="22"/>
        </w:rPr>
        <w:t>H</w:t>
      </w:r>
      <w:r w:rsidR="002E6620" w:rsidRPr="002E6620">
        <w:rPr>
          <w:rFonts w:ascii="Calibri" w:hAnsi="Calibri" w:cs="Calibri"/>
          <w:sz w:val="22"/>
          <w:szCs w:val="22"/>
        </w:rPr>
        <w:t>elle</w:t>
      </w:r>
      <w:r w:rsidR="00915B69">
        <w:rPr>
          <w:rFonts w:ascii="Calibri" w:hAnsi="Calibri" w:cs="Calibri"/>
          <w:sz w:val="22"/>
          <w:szCs w:val="22"/>
        </w:rPr>
        <w:t xml:space="preserve"> </w:t>
      </w:r>
      <w:r w:rsidR="002E6620" w:rsidRPr="002E6620">
        <w:rPr>
          <w:rFonts w:ascii="Calibri" w:hAnsi="Calibri" w:cs="Calibri"/>
          <w:sz w:val="22"/>
          <w:szCs w:val="22"/>
        </w:rPr>
        <w:t xml:space="preserve">Zimmer – viele mit Blick auf den See und die Klosterinsel Reichenau – laden ebenso zur Ruhe ein wie der stille Hotelgarten, der Meditationsraum oder die moderne Kapelle. Ob </w:t>
      </w:r>
      <w:r w:rsidR="00915B69" w:rsidRPr="002E6620">
        <w:rPr>
          <w:rFonts w:ascii="Calibri" w:hAnsi="Calibri" w:cs="Calibri"/>
          <w:sz w:val="22"/>
          <w:szCs w:val="22"/>
        </w:rPr>
        <w:t xml:space="preserve">bei einem Spaziergang </w:t>
      </w:r>
      <w:r w:rsidR="00915B69">
        <w:rPr>
          <w:rFonts w:ascii="Calibri" w:hAnsi="Calibri" w:cs="Calibri"/>
          <w:sz w:val="22"/>
          <w:szCs w:val="22"/>
        </w:rPr>
        <w:t xml:space="preserve">am </w:t>
      </w:r>
      <w:r w:rsidR="00915B69" w:rsidRPr="002E6620">
        <w:rPr>
          <w:rFonts w:ascii="Calibri" w:hAnsi="Calibri" w:cs="Calibri"/>
          <w:sz w:val="22"/>
          <w:szCs w:val="22"/>
        </w:rPr>
        <w:t>klostereigenen Seegrundstück</w:t>
      </w:r>
      <w:r w:rsidR="00915B69">
        <w:rPr>
          <w:rFonts w:ascii="Calibri" w:hAnsi="Calibri" w:cs="Calibri"/>
          <w:sz w:val="22"/>
          <w:szCs w:val="22"/>
        </w:rPr>
        <w:t xml:space="preserve">, </w:t>
      </w:r>
      <w:r w:rsidR="002E6620" w:rsidRPr="002E6620">
        <w:rPr>
          <w:rFonts w:ascii="Calibri" w:hAnsi="Calibri" w:cs="Calibri"/>
          <w:sz w:val="22"/>
          <w:szCs w:val="22"/>
        </w:rPr>
        <w:t xml:space="preserve">beim Lesen in einem gemütlichen Sessel in der Lobby oder einfach beim Innehalten: Hier </w:t>
      </w:r>
      <w:r w:rsidR="00103EEC">
        <w:rPr>
          <w:rFonts w:ascii="Calibri" w:hAnsi="Calibri" w:cs="Calibri"/>
          <w:sz w:val="22"/>
          <w:szCs w:val="22"/>
        </w:rPr>
        <w:t xml:space="preserve">ist </w:t>
      </w:r>
      <w:r w:rsidR="002E6620" w:rsidRPr="002E6620">
        <w:rPr>
          <w:rFonts w:ascii="Calibri" w:hAnsi="Calibri" w:cs="Calibri"/>
          <w:sz w:val="22"/>
          <w:szCs w:val="22"/>
        </w:rPr>
        <w:t xml:space="preserve">Raum, um tief durchzuatmen und neue Kraft zu schöpfen. Auch die </w:t>
      </w:r>
      <w:r w:rsidR="00126CDB">
        <w:rPr>
          <w:rFonts w:ascii="Calibri" w:hAnsi="Calibri" w:cs="Calibri"/>
          <w:sz w:val="22"/>
          <w:szCs w:val="22"/>
        </w:rPr>
        <w:t xml:space="preserve">feine </w:t>
      </w:r>
      <w:r w:rsidR="002E6620" w:rsidRPr="002E6620">
        <w:rPr>
          <w:rFonts w:ascii="Calibri" w:hAnsi="Calibri" w:cs="Calibri"/>
          <w:sz w:val="22"/>
          <w:szCs w:val="22"/>
        </w:rPr>
        <w:t>Küche des Hauses, die saisonale Spezialitäten auf den Tisch bringt, sorgt für genussvolle Momente</w:t>
      </w:r>
      <w:r w:rsidR="002E6620">
        <w:rPr>
          <w:rFonts w:ascii="Calibri" w:hAnsi="Calibri" w:cs="Calibri"/>
          <w:sz w:val="22"/>
          <w:szCs w:val="22"/>
        </w:rPr>
        <w:t>.</w:t>
      </w:r>
    </w:p>
    <w:p w14:paraId="728695DA" w14:textId="04E2668A" w:rsidR="009E089A" w:rsidRPr="004A511C" w:rsidRDefault="009E089A" w:rsidP="009E089A">
      <w:pPr>
        <w:tabs>
          <w:tab w:val="left" w:pos="7230"/>
          <w:tab w:val="right" w:pos="7797"/>
        </w:tabs>
        <w:autoSpaceDE w:val="0"/>
        <w:autoSpaceDN w:val="0"/>
        <w:adjustRightInd w:val="0"/>
        <w:spacing w:after="60" w:line="300" w:lineRule="auto"/>
        <w:ind w:right="141"/>
        <w:rPr>
          <w:rFonts w:ascii="Calibri" w:hAnsi="Calibri" w:cs="Calibri"/>
          <w:b/>
          <w:sz w:val="22"/>
          <w:szCs w:val="22"/>
        </w:rPr>
      </w:pPr>
      <w:r w:rsidRPr="004A511C">
        <w:rPr>
          <w:rFonts w:ascii="Calibri" w:hAnsi="Calibri" w:cs="Calibri"/>
          <w:b/>
          <w:sz w:val="22"/>
          <w:szCs w:val="22"/>
        </w:rPr>
        <w:t>Impulse aus dem Kloster Hegne</w:t>
      </w:r>
    </w:p>
    <w:p w14:paraId="09929A65" w14:textId="77777777" w:rsidR="00915B69" w:rsidRDefault="002E6620"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2E6620">
        <w:rPr>
          <w:rFonts w:ascii="Calibri" w:hAnsi="Calibri" w:cs="Calibri"/>
          <w:sz w:val="22"/>
          <w:szCs w:val="22"/>
        </w:rPr>
        <w:t xml:space="preserve">Nur wenige Schritte vom Hotel entfernt öffnet das Kloster Hegne Türen in eine Welt voller Inspiration. Gäste sind eingeladen, an Gottesdiensten teilzunehmen, in der Stille der Klosterkirche Kraft zu sammeln oder das Leben der Schwestern bei Führungen und Gesprächen kennenzulernen. Die </w:t>
      </w:r>
      <w:r w:rsidR="00126CDB">
        <w:rPr>
          <w:rFonts w:ascii="Calibri" w:hAnsi="Calibri" w:cs="Calibri"/>
          <w:sz w:val="22"/>
          <w:szCs w:val="22"/>
        </w:rPr>
        <w:t xml:space="preserve">klösterliche </w:t>
      </w:r>
      <w:r w:rsidRPr="002E6620">
        <w:rPr>
          <w:rFonts w:ascii="Calibri" w:hAnsi="Calibri" w:cs="Calibri"/>
          <w:sz w:val="22"/>
          <w:szCs w:val="22"/>
        </w:rPr>
        <w:t xml:space="preserve">Theodosius-Akademie ergänzt dies durch ein vielfältiges Programm – von Kontemplationstagen über Kreativangebote bis </w:t>
      </w:r>
      <w:r w:rsidR="00A92BBB">
        <w:rPr>
          <w:rFonts w:ascii="Calibri" w:hAnsi="Calibri" w:cs="Calibri"/>
          <w:sz w:val="22"/>
          <w:szCs w:val="22"/>
        </w:rPr>
        <w:t xml:space="preserve">hin </w:t>
      </w:r>
      <w:r w:rsidRPr="002E6620">
        <w:rPr>
          <w:rFonts w:ascii="Calibri" w:hAnsi="Calibri" w:cs="Calibri"/>
          <w:sz w:val="22"/>
          <w:szCs w:val="22"/>
        </w:rPr>
        <w:t>zu Seminaren, die Achtsamkeit, Werte und persönliche Entwicklung in den Mittelpunkt stellen. Gerade um den Jahreswechsel herum biete</w:t>
      </w:r>
      <w:r w:rsidR="00103EEC">
        <w:rPr>
          <w:rFonts w:ascii="Calibri" w:hAnsi="Calibri" w:cs="Calibri"/>
          <w:sz w:val="22"/>
          <w:szCs w:val="22"/>
        </w:rPr>
        <w:t>n</w:t>
      </w:r>
      <w:r w:rsidRPr="002E6620">
        <w:rPr>
          <w:rFonts w:ascii="Calibri" w:hAnsi="Calibri" w:cs="Calibri"/>
          <w:sz w:val="22"/>
          <w:szCs w:val="22"/>
        </w:rPr>
        <w:t xml:space="preserve"> sich hier Möglichkeit</w:t>
      </w:r>
      <w:r w:rsidR="00103EEC">
        <w:rPr>
          <w:rFonts w:ascii="Calibri" w:hAnsi="Calibri" w:cs="Calibri"/>
          <w:sz w:val="22"/>
          <w:szCs w:val="22"/>
        </w:rPr>
        <w:t>en</w:t>
      </w:r>
      <w:r w:rsidRPr="002E6620">
        <w:rPr>
          <w:rFonts w:ascii="Calibri" w:hAnsi="Calibri" w:cs="Calibri"/>
          <w:sz w:val="22"/>
          <w:szCs w:val="22"/>
        </w:rPr>
        <w:t xml:space="preserve">, innezuhalten und gestärkt in </w:t>
      </w:r>
      <w:r w:rsidR="00126CDB">
        <w:rPr>
          <w:rFonts w:ascii="Calibri" w:hAnsi="Calibri" w:cs="Calibri"/>
          <w:sz w:val="22"/>
          <w:szCs w:val="22"/>
        </w:rPr>
        <w:t xml:space="preserve">alle kommenden Herausforderungen </w:t>
      </w:r>
      <w:r w:rsidRPr="002E6620">
        <w:rPr>
          <w:rFonts w:ascii="Calibri" w:hAnsi="Calibri" w:cs="Calibri"/>
          <w:sz w:val="22"/>
          <w:szCs w:val="22"/>
        </w:rPr>
        <w:t>zu starten.</w:t>
      </w:r>
    </w:p>
    <w:p w14:paraId="4F482BE7" w14:textId="1F292C3B" w:rsidR="00D813FC" w:rsidRDefault="00D813FC" w:rsidP="009E089A">
      <w:pPr>
        <w:tabs>
          <w:tab w:val="left" w:pos="7230"/>
          <w:tab w:val="right" w:pos="7797"/>
        </w:tabs>
        <w:autoSpaceDE w:val="0"/>
        <w:autoSpaceDN w:val="0"/>
        <w:adjustRightInd w:val="0"/>
        <w:spacing w:after="60" w:line="300" w:lineRule="auto"/>
        <w:ind w:right="141"/>
        <w:rPr>
          <w:rFonts w:ascii="Calibri" w:hAnsi="Calibri" w:cs="Calibri"/>
          <w:b/>
          <w:sz w:val="22"/>
          <w:szCs w:val="22"/>
        </w:rPr>
      </w:pPr>
      <w:r w:rsidRPr="00D813FC">
        <w:rPr>
          <w:rFonts w:ascii="Calibri" w:hAnsi="Calibri" w:cs="Calibri"/>
          <w:b/>
          <w:sz w:val="22"/>
          <w:szCs w:val="22"/>
        </w:rPr>
        <w:lastRenderedPageBreak/>
        <w:t>Vitalität durch Wärme und Wasser</w:t>
      </w:r>
    </w:p>
    <w:p w14:paraId="35161EE2" w14:textId="7AD96126" w:rsidR="008355A9" w:rsidRDefault="00D813FC"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D813FC">
        <w:rPr>
          <w:rFonts w:ascii="Calibri" w:hAnsi="Calibri" w:cs="Calibri"/>
          <w:sz w:val="22"/>
          <w:szCs w:val="22"/>
        </w:rPr>
        <w:t xml:space="preserve">Für ganzheitliches Wohlbefinden locken auch </w:t>
      </w:r>
      <w:r>
        <w:rPr>
          <w:rFonts w:ascii="Calibri" w:hAnsi="Calibri" w:cs="Calibri"/>
          <w:sz w:val="22"/>
          <w:szCs w:val="22"/>
        </w:rPr>
        <w:t xml:space="preserve">die </w:t>
      </w:r>
      <w:r w:rsidRPr="00D813FC">
        <w:rPr>
          <w:rFonts w:ascii="Calibri" w:hAnsi="Calibri" w:cs="Calibri"/>
          <w:sz w:val="22"/>
          <w:szCs w:val="22"/>
        </w:rPr>
        <w:t>nahe</w:t>
      </w:r>
      <w:r>
        <w:rPr>
          <w:rFonts w:ascii="Calibri" w:hAnsi="Calibri" w:cs="Calibri"/>
          <w:sz w:val="22"/>
          <w:szCs w:val="22"/>
        </w:rPr>
        <w:t>n</w:t>
      </w:r>
      <w:r w:rsidRPr="00D813FC">
        <w:rPr>
          <w:rFonts w:ascii="Calibri" w:hAnsi="Calibri" w:cs="Calibri"/>
          <w:sz w:val="22"/>
          <w:szCs w:val="22"/>
        </w:rPr>
        <w:t xml:space="preserve"> Thermen und Saunen </w:t>
      </w:r>
      <w:r>
        <w:rPr>
          <w:rFonts w:ascii="Calibri" w:hAnsi="Calibri" w:cs="Calibri"/>
          <w:sz w:val="22"/>
          <w:szCs w:val="22"/>
        </w:rPr>
        <w:t>in der Region</w:t>
      </w:r>
      <w:r w:rsidRPr="00D813FC">
        <w:rPr>
          <w:rFonts w:ascii="Calibri" w:hAnsi="Calibri" w:cs="Calibri"/>
          <w:sz w:val="22"/>
          <w:szCs w:val="22"/>
        </w:rPr>
        <w:t xml:space="preserve">: Die Bodensee-Therme in Konstanz </w:t>
      </w:r>
      <w:r>
        <w:rPr>
          <w:rFonts w:ascii="Calibri" w:hAnsi="Calibri" w:cs="Calibri"/>
          <w:sz w:val="22"/>
          <w:szCs w:val="22"/>
        </w:rPr>
        <w:t xml:space="preserve">etwa </w:t>
      </w:r>
      <w:r w:rsidRPr="00D813FC">
        <w:rPr>
          <w:rFonts w:ascii="Calibri" w:hAnsi="Calibri" w:cs="Calibri"/>
          <w:sz w:val="22"/>
          <w:szCs w:val="22"/>
        </w:rPr>
        <w:t xml:space="preserve">verwöhnt mit weiten Blicken über den glitzernden See, großzügigen Thermalbecken und einem Saunabereich, der besonders in den Wintermonaten wohltuende Wärme </w:t>
      </w:r>
      <w:r w:rsidR="008355A9">
        <w:rPr>
          <w:rFonts w:ascii="Calibri" w:hAnsi="Calibri" w:cs="Calibri"/>
          <w:sz w:val="22"/>
          <w:szCs w:val="22"/>
        </w:rPr>
        <w:t>schenkt</w:t>
      </w:r>
      <w:r w:rsidRPr="00D813FC">
        <w:rPr>
          <w:rFonts w:ascii="Calibri" w:hAnsi="Calibri" w:cs="Calibri"/>
          <w:sz w:val="22"/>
          <w:szCs w:val="22"/>
        </w:rPr>
        <w:t>.</w:t>
      </w:r>
      <w:r w:rsidR="008355A9">
        <w:rPr>
          <w:rFonts w:ascii="Calibri" w:hAnsi="Calibri" w:cs="Calibri"/>
          <w:sz w:val="22"/>
          <w:szCs w:val="22"/>
        </w:rPr>
        <w:t xml:space="preserve"> Ein Besuch </w:t>
      </w:r>
      <w:r w:rsidR="00A92BBB">
        <w:rPr>
          <w:rFonts w:ascii="Calibri" w:hAnsi="Calibri" w:cs="Calibri"/>
          <w:sz w:val="22"/>
          <w:szCs w:val="22"/>
        </w:rPr>
        <w:t xml:space="preserve">dort </w:t>
      </w:r>
      <w:r w:rsidR="008355A9">
        <w:rPr>
          <w:rFonts w:ascii="Calibri" w:hAnsi="Calibri" w:cs="Calibri"/>
          <w:sz w:val="22"/>
          <w:szCs w:val="22"/>
        </w:rPr>
        <w:t>ist im Hotelarrangement „Auszeit am See“ mit inbegriffen.</w:t>
      </w:r>
    </w:p>
    <w:p w14:paraId="3B4B7863" w14:textId="0BB8E000" w:rsidR="008355A9" w:rsidRDefault="00D813FC"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D813FC">
        <w:rPr>
          <w:rFonts w:ascii="Calibri" w:hAnsi="Calibri" w:cs="Calibri"/>
          <w:sz w:val="22"/>
          <w:szCs w:val="22"/>
        </w:rPr>
        <w:t>In der bora Sauna in Radolfzell wird die Verbindung von Natur und Entspannung besonders spürbar</w:t>
      </w:r>
      <w:r w:rsidR="00103EEC">
        <w:rPr>
          <w:rFonts w:ascii="Calibri" w:hAnsi="Calibri" w:cs="Calibri"/>
          <w:sz w:val="22"/>
          <w:szCs w:val="22"/>
        </w:rPr>
        <w:t>. D</w:t>
      </w:r>
      <w:r>
        <w:rPr>
          <w:rFonts w:ascii="Calibri" w:hAnsi="Calibri" w:cs="Calibri"/>
          <w:sz w:val="22"/>
          <w:szCs w:val="22"/>
        </w:rPr>
        <w:t xml:space="preserve">irekt am Wasser </w:t>
      </w:r>
      <w:r w:rsidRPr="00D813FC">
        <w:rPr>
          <w:rFonts w:ascii="Calibri" w:hAnsi="Calibri" w:cs="Calibri"/>
          <w:sz w:val="22"/>
          <w:szCs w:val="22"/>
        </w:rPr>
        <w:t>sorg</w:t>
      </w:r>
      <w:r>
        <w:rPr>
          <w:rFonts w:ascii="Calibri" w:hAnsi="Calibri" w:cs="Calibri"/>
          <w:sz w:val="22"/>
          <w:szCs w:val="22"/>
        </w:rPr>
        <w:t xml:space="preserve">en acht verschiedene Saunen </w:t>
      </w:r>
      <w:r w:rsidR="008355A9">
        <w:rPr>
          <w:rFonts w:ascii="Calibri" w:hAnsi="Calibri" w:cs="Calibri"/>
          <w:sz w:val="22"/>
          <w:szCs w:val="22"/>
        </w:rPr>
        <w:t xml:space="preserve">und ein </w:t>
      </w:r>
      <w:r w:rsidR="008355A9" w:rsidRPr="008355A9">
        <w:rPr>
          <w:rFonts w:ascii="Calibri" w:hAnsi="Calibri" w:cs="Calibri"/>
          <w:sz w:val="22"/>
          <w:szCs w:val="22"/>
        </w:rPr>
        <w:t>japanisches Onsenbad</w:t>
      </w:r>
      <w:r w:rsidR="008355A9">
        <w:rPr>
          <w:rFonts w:ascii="Calibri" w:hAnsi="Calibri" w:cs="Calibri"/>
          <w:sz w:val="22"/>
          <w:szCs w:val="22"/>
        </w:rPr>
        <w:t xml:space="preserve"> </w:t>
      </w:r>
      <w:r w:rsidRPr="00D813FC">
        <w:rPr>
          <w:rFonts w:ascii="Calibri" w:hAnsi="Calibri" w:cs="Calibri"/>
          <w:sz w:val="22"/>
          <w:szCs w:val="22"/>
        </w:rPr>
        <w:t>für intensive Momente, die mit einem Sprung in</w:t>
      </w:r>
      <w:r>
        <w:rPr>
          <w:rFonts w:ascii="Calibri" w:hAnsi="Calibri" w:cs="Calibri"/>
          <w:sz w:val="22"/>
          <w:szCs w:val="22"/>
        </w:rPr>
        <w:t xml:space="preserve"> den</w:t>
      </w:r>
      <w:r w:rsidRPr="00D813FC">
        <w:rPr>
          <w:rFonts w:ascii="Calibri" w:hAnsi="Calibri" w:cs="Calibri"/>
          <w:sz w:val="22"/>
          <w:szCs w:val="22"/>
        </w:rPr>
        <w:t xml:space="preserve"> </w:t>
      </w:r>
      <w:r w:rsidR="00A92BBB">
        <w:rPr>
          <w:rFonts w:ascii="Calibri" w:hAnsi="Calibri" w:cs="Calibri"/>
          <w:sz w:val="22"/>
          <w:szCs w:val="22"/>
        </w:rPr>
        <w:t xml:space="preserve">winterlichen </w:t>
      </w:r>
      <w:r>
        <w:rPr>
          <w:rFonts w:ascii="Calibri" w:hAnsi="Calibri" w:cs="Calibri"/>
          <w:sz w:val="22"/>
          <w:szCs w:val="22"/>
        </w:rPr>
        <w:t xml:space="preserve">Bodensee </w:t>
      </w:r>
      <w:r w:rsidRPr="00D813FC">
        <w:rPr>
          <w:rFonts w:ascii="Calibri" w:hAnsi="Calibri" w:cs="Calibri"/>
          <w:sz w:val="22"/>
          <w:szCs w:val="22"/>
        </w:rPr>
        <w:t xml:space="preserve">ihren Höhepunkt finden. </w:t>
      </w:r>
    </w:p>
    <w:p w14:paraId="62B4DF3A" w14:textId="5D5C5C3D" w:rsidR="00D813FC" w:rsidRDefault="00D813FC" w:rsidP="009E089A">
      <w:pPr>
        <w:tabs>
          <w:tab w:val="left" w:pos="7230"/>
          <w:tab w:val="right" w:pos="7797"/>
        </w:tabs>
        <w:autoSpaceDE w:val="0"/>
        <w:autoSpaceDN w:val="0"/>
        <w:adjustRightInd w:val="0"/>
        <w:spacing w:after="60" w:line="300" w:lineRule="auto"/>
        <w:ind w:right="141"/>
        <w:rPr>
          <w:rFonts w:ascii="Calibri" w:hAnsi="Calibri" w:cs="Calibri"/>
          <w:sz w:val="22"/>
          <w:szCs w:val="22"/>
        </w:rPr>
      </w:pPr>
      <w:r w:rsidRPr="00D813FC">
        <w:rPr>
          <w:rFonts w:ascii="Calibri" w:hAnsi="Calibri" w:cs="Calibri"/>
          <w:sz w:val="22"/>
          <w:szCs w:val="22"/>
        </w:rPr>
        <w:t>Beide Orte schenken nicht nur Erholung, sondern auch das Gefühl, eins mit der besonderen Landschaft des Bodensees zu werden. Dank der direkten Bahnverbindung sind sowohl Konstanz als auch Radolfzell von Hegne aus schnell und bequem erreichbar – für Hotelgäste sogar kostenfrei mit dem ÖPNV.</w:t>
      </w:r>
    </w:p>
    <w:p w14:paraId="677ED7ED" w14:textId="01C0F648" w:rsidR="00EE7EDA" w:rsidRPr="003E1BB5" w:rsidRDefault="00DA2D8E" w:rsidP="009E089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 und Buchung unter:</w:t>
      </w:r>
      <w:r w:rsidRPr="00B11181">
        <w:rPr>
          <w:rFonts w:ascii="Calibri" w:hAnsi="Calibri" w:cs="Calibri"/>
          <w:sz w:val="22"/>
          <w:szCs w:val="22"/>
        </w:rPr>
        <w:t xml:space="preserve"> </w:t>
      </w:r>
      <w:r w:rsidRPr="00B11181">
        <w:rPr>
          <w:rFonts w:ascii="Calibri" w:hAnsi="Calibri" w:cs="Calibri"/>
          <w:sz w:val="22"/>
          <w:szCs w:val="22"/>
        </w:rPr>
        <w:br/>
      </w:r>
      <w:r w:rsidR="00695392">
        <w:rPr>
          <w:rFonts w:asciiTheme="minorHAnsi" w:hAnsiTheme="minorHAnsi"/>
          <w:bCs/>
          <w:sz w:val="22"/>
          <w:szCs w:val="22"/>
        </w:rPr>
        <w:t>Hotel</w:t>
      </w:r>
      <w:r w:rsidR="008D02AF" w:rsidRPr="00B11181">
        <w:rPr>
          <w:rFonts w:asciiTheme="minorHAnsi" w:hAnsiTheme="minorHAnsi"/>
          <w:bCs/>
          <w:sz w:val="22"/>
          <w:szCs w:val="22"/>
        </w:rPr>
        <w:t xml:space="preserve"> St. Elisabeth, </w:t>
      </w:r>
      <w:r w:rsidRPr="00B11181">
        <w:rPr>
          <w:rFonts w:asciiTheme="minorHAnsi" w:hAnsiTheme="minorHAnsi" w:cs="Calibri"/>
          <w:sz w:val="22"/>
          <w:szCs w:val="22"/>
        </w:rPr>
        <w:t xml:space="preserve">Konradistr. 1, D-78476 Allensbach-Hegne, Tel. +49 7533 9366-2000, </w:t>
      </w:r>
      <w:hyperlink r:id="rId8" w:history="1">
        <w:r w:rsidRPr="0030289B">
          <w:rPr>
            <w:rStyle w:val="Hyperlink"/>
            <w:rFonts w:asciiTheme="minorHAnsi" w:hAnsiTheme="minorHAnsi" w:cs="Calibri"/>
            <w:sz w:val="22"/>
            <w:szCs w:val="22"/>
          </w:rPr>
          <w:t>info@st-elisabeth-hegne.de</w:t>
        </w:r>
      </w:hyperlink>
      <w:r w:rsidRPr="00B11181">
        <w:rPr>
          <w:rFonts w:asciiTheme="minorHAnsi" w:hAnsiTheme="minorHAnsi" w:cs="Calibri"/>
          <w:sz w:val="22"/>
          <w:szCs w:val="22"/>
        </w:rPr>
        <w:t xml:space="preserve">, </w:t>
      </w:r>
      <w:hyperlink r:id="rId9"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0DCF5672" w14:textId="77777777" w:rsidR="003546AF" w:rsidRDefault="003546AF" w:rsidP="003546AF">
      <w:pPr>
        <w:spacing w:after="160" w:line="300" w:lineRule="auto"/>
        <w:rPr>
          <w:rFonts w:asciiTheme="minorHAnsi" w:hAnsiTheme="minorHAnsi" w:cs="Calibri"/>
          <w:b/>
        </w:rPr>
      </w:pPr>
      <w:bookmarkStart w:id="0" w:name="_Hlk204008470"/>
      <w:r w:rsidRPr="001F2BDD">
        <w:rPr>
          <w:rFonts w:asciiTheme="minorHAnsi" w:hAnsiTheme="minorHAnsi" w:cs="Calibri"/>
          <w:b/>
        </w:rPr>
        <w:t>SERVICE</w:t>
      </w:r>
    </w:p>
    <w:p w14:paraId="1F5E8E2D" w14:textId="0981170A" w:rsidR="00B04A16" w:rsidRP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F160E">
        <w:rPr>
          <w:rFonts w:asciiTheme="minorHAnsi" w:hAnsiTheme="minorHAnsi" w:cs="Calibri"/>
          <w:b/>
          <w:sz w:val="22"/>
          <w:szCs w:val="22"/>
          <w:u w:val="single"/>
        </w:rPr>
        <w:t xml:space="preserve">Buchbare Arrangements im Hotel St. Elisabeth </w:t>
      </w:r>
    </w:p>
    <w:p w14:paraId="35608A52" w14:textId="607FB6C4" w:rsid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A251E7">
        <w:rPr>
          <w:rFonts w:asciiTheme="minorHAnsi" w:hAnsiTheme="minorHAnsi" w:cs="Calibri"/>
          <w:b/>
          <w:sz w:val="22"/>
          <w:szCs w:val="22"/>
        </w:rPr>
        <w:t>Feiern einmal anders</w:t>
      </w:r>
      <w:r>
        <w:rPr>
          <w:rFonts w:asciiTheme="minorHAnsi" w:hAnsiTheme="minorHAnsi" w:cs="Calibri"/>
          <w:b/>
          <w:sz w:val="22"/>
          <w:szCs w:val="22"/>
        </w:rPr>
        <w:br/>
      </w:r>
      <w:r w:rsidRPr="008F160E">
        <w:rPr>
          <w:rFonts w:asciiTheme="minorHAnsi" w:hAnsiTheme="minorHAnsi" w:cs="Calibri"/>
          <w:sz w:val="22"/>
          <w:szCs w:val="22"/>
        </w:rPr>
        <w:t>3 Nächte ab Euro 4</w:t>
      </w:r>
      <w:r>
        <w:rPr>
          <w:rFonts w:asciiTheme="minorHAnsi" w:hAnsiTheme="minorHAnsi" w:cs="Calibri"/>
          <w:sz w:val="22"/>
          <w:szCs w:val="22"/>
        </w:rPr>
        <w:t>71</w:t>
      </w:r>
      <w:r w:rsidRPr="008F160E">
        <w:rPr>
          <w:rFonts w:asciiTheme="minorHAnsi" w:hAnsiTheme="minorHAnsi" w:cs="Calibri"/>
          <w:sz w:val="22"/>
          <w:szCs w:val="22"/>
        </w:rPr>
        <w:t>,-- pro Person im Doppelzimmer, inkl. Begrüßung mit einer</w:t>
      </w:r>
      <w:r w:rsidRPr="00A251E7">
        <w:rPr>
          <w:rFonts w:asciiTheme="minorHAnsi" w:hAnsiTheme="minorHAnsi" w:cs="Calibri"/>
          <w:sz w:val="22"/>
          <w:szCs w:val="22"/>
        </w:rPr>
        <w:t xml:space="preserve"> Überraschung, täglich reichhaltiges Frühstück</w:t>
      </w:r>
      <w:r w:rsidR="002B3946">
        <w:rPr>
          <w:rFonts w:asciiTheme="minorHAnsi" w:hAnsiTheme="minorHAnsi" w:cs="Calibri"/>
          <w:sz w:val="22"/>
          <w:szCs w:val="22"/>
        </w:rPr>
        <w:t>s</w:t>
      </w:r>
      <w:r w:rsidRPr="00A251E7">
        <w:rPr>
          <w:rFonts w:asciiTheme="minorHAnsi" w:hAnsiTheme="minorHAnsi" w:cs="Calibri"/>
          <w:sz w:val="22"/>
          <w:szCs w:val="22"/>
        </w:rPr>
        <w:t xml:space="preserve">buffet, </w:t>
      </w:r>
      <w:r>
        <w:rPr>
          <w:rFonts w:asciiTheme="minorHAnsi" w:hAnsiTheme="minorHAnsi" w:cs="Calibri"/>
          <w:sz w:val="22"/>
          <w:szCs w:val="22"/>
        </w:rPr>
        <w:t xml:space="preserve">3 Tage </w:t>
      </w:r>
      <w:r w:rsidRPr="00A251E7">
        <w:rPr>
          <w:rFonts w:asciiTheme="minorHAnsi" w:hAnsiTheme="minorHAnsi" w:cs="Calibri"/>
          <w:sz w:val="22"/>
          <w:szCs w:val="22"/>
        </w:rPr>
        <w:t>Schlemmer-Halbpension (</w:t>
      </w:r>
      <w:r>
        <w:rPr>
          <w:rFonts w:asciiTheme="minorHAnsi" w:hAnsiTheme="minorHAnsi" w:cs="Calibri"/>
          <w:sz w:val="22"/>
          <w:szCs w:val="22"/>
        </w:rPr>
        <w:t>5</w:t>
      </w:r>
      <w:r w:rsidRPr="00A251E7">
        <w:rPr>
          <w:rFonts w:asciiTheme="minorHAnsi" w:hAnsiTheme="minorHAnsi" w:cs="Calibri"/>
          <w:sz w:val="22"/>
          <w:szCs w:val="22"/>
        </w:rPr>
        <w:t>-Gänge-Menü/Abendbuffet), Gutschein für Kaffee und Kuchen im Café VIS à VIS, offene Angebote mit thematischen und spirituellen Impulsen.</w:t>
      </w:r>
    </w:p>
    <w:p w14:paraId="53A72D6D" w14:textId="119FF9B1" w:rsidR="00B04A16"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A251E7">
        <w:rPr>
          <w:rFonts w:asciiTheme="minorHAnsi" w:hAnsiTheme="minorHAnsi" w:cs="Calibri"/>
          <w:sz w:val="22"/>
          <w:szCs w:val="22"/>
        </w:rPr>
        <w:t>Festtagsmenü am 24. Dezember oder 31. Dezember</w:t>
      </w:r>
      <w:r w:rsidR="00F64C1B">
        <w:rPr>
          <w:rFonts w:asciiTheme="minorHAnsi" w:hAnsiTheme="minorHAnsi" w:cs="Calibri"/>
          <w:sz w:val="22"/>
          <w:szCs w:val="22"/>
        </w:rPr>
        <w:t>.</w:t>
      </w:r>
    </w:p>
    <w:p w14:paraId="4F868CEF" w14:textId="307DF57E" w:rsidR="00B04A16" w:rsidRPr="00A251E7"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8F160E">
        <w:rPr>
          <w:rFonts w:asciiTheme="minorHAnsi" w:hAnsiTheme="minorHAnsi" w:cs="Calibri"/>
          <w:b/>
          <w:sz w:val="22"/>
          <w:szCs w:val="22"/>
        </w:rPr>
        <w:t xml:space="preserve">Weihnachten: </w:t>
      </w:r>
      <w:r w:rsidRPr="008F160E">
        <w:rPr>
          <w:rFonts w:asciiTheme="minorHAnsi" w:hAnsiTheme="minorHAnsi" w:cs="Calibri"/>
          <w:sz w:val="22"/>
          <w:szCs w:val="22"/>
        </w:rPr>
        <w:t>23.12. bis 26.12.202</w:t>
      </w:r>
      <w:r>
        <w:rPr>
          <w:rFonts w:asciiTheme="minorHAnsi" w:hAnsiTheme="minorHAnsi" w:cs="Calibri"/>
          <w:sz w:val="22"/>
          <w:szCs w:val="22"/>
        </w:rPr>
        <w:t>5</w:t>
      </w:r>
      <w:r w:rsidRPr="008F160E">
        <w:rPr>
          <w:rFonts w:asciiTheme="minorHAnsi" w:hAnsiTheme="minorHAnsi" w:cs="Calibri"/>
          <w:sz w:val="22"/>
          <w:szCs w:val="22"/>
        </w:rPr>
        <w:t xml:space="preserve"> (ab 3 Nächten, Anreise am 24./25.12. nicht möglich)</w:t>
      </w:r>
      <w:r w:rsidRPr="008F160E">
        <w:rPr>
          <w:rFonts w:asciiTheme="minorHAnsi" w:hAnsiTheme="minorHAnsi" w:cs="Calibri"/>
          <w:b/>
          <w:sz w:val="22"/>
          <w:szCs w:val="22"/>
        </w:rPr>
        <w:br/>
        <w:t xml:space="preserve">Jahreswechsel: </w:t>
      </w:r>
      <w:r w:rsidRPr="008F160E">
        <w:rPr>
          <w:rFonts w:asciiTheme="minorHAnsi" w:hAnsiTheme="minorHAnsi" w:cs="Calibri"/>
          <w:sz w:val="22"/>
          <w:szCs w:val="22"/>
        </w:rPr>
        <w:t>30.12.202</w:t>
      </w:r>
      <w:r>
        <w:rPr>
          <w:rFonts w:asciiTheme="minorHAnsi" w:hAnsiTheme="minorHAnsi" w:cs="Calibri"/>
          <w:sz w:val="22"/>
          <w:szCs w:val="22"/>
        </w:rPr>
        <w:t>5</w:t>
      </w:r>
      <w:r w:rsidRPr="008F160E">
        <w:rPr>
          <w:rFonts w:asciiTheme="minorHAnsi" w:hAnsiTheme="minorHAnsi" w:cs="Calibri"/>
          <w:sz w:val="22"/>
          <w:szCs w:val="22"/>
        </w:rPr>
        <w:t xml:space="preserve"> – 02.01.202</w:t>
      </w:r>
      <w:r>
        <w:rPr>
          <w:rFonts w:asciiTheme="minorHAnsi" w:hAnsiTheme="minorHAnsi" w:cs="Calibri"/>
          <w:sz w:val="22"/>
          <w:szCs w:val="22"/>
        </w:rPr>
        <w:t>6</w:t>
      </w:r>
      <w:r w:rsidRPr="008F160E">
        <w:rPr>
          <w:rFonts w:asciiTheme="minorHAnsi" w:hAnsiTheme="minorHAnsi" w:cs="Calibri"/>
          <w:sz w:val="22"/>
          <w:szCs w:val="22"/>
        </w:rPr>
        <w:t xml:space="preserve"> (ab 3 Nächten, Anreise am </w:t>
      </w:r>
      <w:r w:rsidRPr="008F160E">
        <w:rPr>
          <w:rFonts w:asciiTheme="minorHAnsi" w:hAnsiTheme="minorHAnsi" w:cs="Calibri"/>
          <w:sz w:val="22"/>
          <w:szCs w:val="22"/>
        </w:rPr>
        <w:lastRenderedPageBreak/>
        <w:t>31.12./01.01. nicht möglich)</w:t>
      </w:r>
      <w:r>
        <w:rPr>
          <w:rFonts w:asciiTheme="minorHAnsi" w:hAnsiTheme="minorHAnsi" w:cs="Calibri"/>
          <w:sz w:val="22"/>
          <w:szCs w:val="22"/>
        </w:rPr>
        <w:br/>
      </w:r>
      <w:r w:rsidRPr="00A251E7">
        <w:rPr>
          <w:rFonts w:asciiTheme="minorHAnsi" w:hAnsiTheme="minorHAnsi" w:cs="Calibri"/>
          <w:b/>
          <w:sz w:val="22"/>
          <w:szCs w:val="22"/>
        </w:rPr>
        <w:t>Ostern 202</w:t>
      </w:r>
      <w:r>
        <w:rPr>
          <w:rFonts w:asciiTheme="minorHAnsi" w:hAnsiTheme="minorHAnsi" w:cs="Calibri"/>
          <w:b/>
          <w:sz w:val="22"/>
          <w:szCs w:val="22"/>
        </w:rPr>
        <w:t>6</w:t>
      </w:r>
      <w:r w:rsidRPr="00A251E7">
        <w:rPr>
          <w:rFonts w:asciiTheme="minorHAnsi" w:hAnsiTheme="minorHAnsi" w:cs="Calibri"/>
          <w:b/>
          <w:sz w:val="22"/>
          <w:szCs w:val="22"/>
        </w:rPr>
        <w:t xml:space="preserve"> </w:t>
      </w:r>
      <w:r w:rsidRPr="00A251E7">
        <w:rPr>
          <w:rFonts w:asciiTheme="minorHAnsi" w:hAnsiTheme="minorHAnsi" w:cs="Calibri"/>
          <w:bCs/>
          <w:sz w:val="22"/>
          <w:szCs w:val="22"/>
        </w:rPr>
        <w:t>auf Anfrage</w:t>
      </w:r>
    </w:p>
    <w:p w14:paraId="77D97A99" w14:textId="6F909F6F" w:rsidR="00B04A16" w:rsidRPr="00F64C1B"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F64C1B">
        <w:rPr>
          <w:rFonts w:asciiTheme="minorHAnsi" w:hAnsiTheme="minorHAnsi" w:cs="Calibri"/>
          <w:b/>
          <w:bCs/>
          <w:sz w:val="22"/>
          <w:szCs w:val="22"/>
        </w:rPr>
        <w:t>Auszeit am See</w:t>
      </w:r>
      <w:r w:rsidRPr="00F64C1B">
        <w:rPr>
          <w:rFonts w:asciiTheme="minorHAnsi" w:hAnsiTheme="minorHAnsi" w:cs="Calibri"/>
          <w:b/>
          <w:bCs/>
          <w:sz w:val="22"/>
          <w:szCs w:val="22"/>
        </w:rPr>
        <w:br/>
      </w:r>
      <w:r w:rsidRPr="00F64C1B">
        <w:rPr>
          <w:rFonts w:asciiTheme="minorHAnsi" w:hAnsiTheme="minorHAnsi" w:cs="Calibri"/>
          <w:bCs/>
          <w:sz w:val="22"/>
          <w:szCs w:val="22"/>
        </w:rPr>
        <w:t>Buchbar vom 1. November bis 22. Dezember 2025 und vom 7. Januar bis 24. März 2026</w:t>
      </w:r>
    </w:p>
    <w:p w14:paraId="6D412E40" w14:textId="07269F13" w:rsidR="00B04A16" w:rsidRPr="00F64C1B"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F64C1B">
        <w:rPr>
          <w:rFonts w:asciiTheme="minorHAnsi" w:hAnsiTheme="minorHAnsi" w:cs="Calibri"/>
          <w:bCs/>
          <w:sz w:val="22"/>
          <w:szCs w:val="22"/>
        </w:rPr>
        <w:t>2 Nächte ab Euro 284,-- p</w:t>
      </w:r>
      <w:r w:rsidR="002B3946">
        <w:rPr>
          <w:rFonts w:asciiTheme="minorHAnsi" w:hAnsiTheme="minorHAnsi" w:cs="Calibri"/>
          <w:bCs/>
          <w:sz w:val="22"/>
          <w:szCs w:val="22"/>
        </w:rPr>
        <w:t>ro Person</w:t>
      </w:r>
      <w:r w:rsidRPr="00F64C1B">
        <w:rPr>
          <w:rFonts w:asciiTheme="minorHAnsi" w:hAnsiTheme="minorHAnsi" w:cs="Calibri"/>
          <w:bCs/>
          <w:sz w:val="22"/>
          <w:szCs w:val="22"/>
        </w:rPr>
        <w:t xml:space="preserve"> im Doppelzimmer mit Schlemmer-Halbpension</w:t>
      </w:r>
      <w:r w:rsidRPr="00F64C1B">
        <w:t xml:space="preserve"> </w:t>
      </w:r>
      <w:r w:rsidRPr="00F64C1B">
        <w:rPr>
          <w:rFonts w:asciiTheme="minorHAnsi" w:hAnsiTheme="minorHAnsi" w:cs="Calibri"/>
          <w:bCs/>
          <w:sz w:val="22"/>
          <w:szCs w:val="22"/>
        </w:rPr>
        <w:t>(5-Gänge Abendbuffet), Begrüßung mit Gutem vom See, Kaffee- und Kuchen-Gutschein, einmalig freier Eintritt in die Bodensee-Therme Konstanz, kleine Aufmerksamkeit bei Abreise</w:t>
      </w:r>
    </w:p>
    <w:p w14:paraId="78983207" w14:textId="07976E4C" w:rsidR="00B04A16" w:rsidRPr="00F64C1B"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F64C1B">
        <w:rPr>
          <w:rFonts w:asciiTheme="minorHAnsi" w:hAnsiTheme="minorHAnsi" w:cs="Calibri"/>
          <w:b/>
          <w:bCs/>
          <w:sz w:val="22"/>
          <w:szCs w:val="22"/>
        </w:rPr>
        <w:t>Winter-Wohlfühlzeit</w:t>
      </w:r>
      <w:r w:rsidRPr="00F64C1B">
        <w:rPr>
          <w:rFonts w:asciiTheme="minorHAnsi" w:hAnsiTheme="minorHAnsi" w:cs="Calibri"/>
          <w:b/>
          <w:bCs/>
          <w:sz w:val="22"/>
          <w:szCs w:val="22"/>
        </w:rPr>
        <w:br/>
      </w:r>
      <w:r w:rsidRPr="00F64C1B">
        <w:rPr>
          <w:rFonts w:asciiTheme="minorHAnsi" w:hAnsiTheme="minorHAnsi" w:cs="Calibri"/>
          <w:bCs/>
          <w:sz w:val="22"/>
          <w:szCs w:val="22"/>
        </w:rPr>
        <w:t>Buchbar vom 1. November bis zum 22. Dezember 2025 und vom 7. Januar bis 24. März 2026</w:t>
      </w:r>
    </w:p>
    <w:p w14:paraId="01C41C3A" w14:textId="79D7479F" w:rsidR="00B04A16" w:rsidRPr="00F64C1B" w:rsidRDefault="00B04A16" w:rsidP="00B04A1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F64C1B">
        <w:rPr>
          <w:rFonts w:asciiTheme="minorHAnsi" w:hAnsiTheme="minorHAnsi" w:cs="Calibri"/>
          <w:bCs/>
          <w:sz w:val="22"/>
          <w:szCs w:val="22"/>
        </w:rPr>
        <w:t>4 Nächte zum Preis von 3 Übernachtungen, schon ab Euro 408,-- p</w:t>
      </w:r>
      <w:r w:rsidR="002B3946">
        <w:rPr>
          <w:rFonts w:asciiTheme="minorHAnsi" w:hAnsiTheme="minorHAnsi" w:cs="Calibri"/>
          <w:bCs/>
          <w:sz w:val="22"/>
          <w:szCs w:val="22"/>
        </w:rPr>
        <w:t>ro Person</w:t>
      </w:r>
      <w:r w:rsidRPr="00F64C1B">
        <w:rPr>
          <w:rFonts w:asciiTheme="minorHAnsi" w:hAnsiTheme="minorHAnsi" w:cs="Calibri"/>
          <w:bCs/>
          <w:sz w:val="22"/>
          <w:szCs w:val="22"/>
        </w:rPr>
        <w:t xml:space="preserve"> und 7 Nächste zum Preis von 5 Übernachtungen schon ab Euro 693,-- p</w:t>
      </w:r>
      <w:r w:rsidR="002B3946">
        <w:rPr>
          <w:rFonts w:asciiTheme="minorHAnsi" w:hAnsiTheme="minorHAnsi" w:cs="Calibri"/>
          <w:bCs/>
          <w:sz w:val="22"/>
          <w:szCs w:val="22"/>
        </w:rPr>
        <w:t>ro Person</w:t>
      </w:r>
      <w:r w:rsidRPr="00F64C1B">
        <w:rPr>
          <w:rFonts w:asciiTheme="minorHAnsi" w:hAnsiTheme="minorHAnsi" w:cs="Calibri"/>
          <w:bCs/>
          <w:sz w:val="22"/>
          <w:szCs w:val="22"/>
        </w:rPr>
        <w:t xml:space="preserve"> im Doppelzimmer mit Schlemmer-Halbpension</w:t>
      </w:r>
      <w:r w:rsidRPr="00F64C1B">
        <w:t xml:space="preserve"> </w:t>
      </w:r>
      <w:r w:rsidRPr="00F64C1B">
        <w:rPr>
          <w:rFonts w:asciiTheme="minorHAnsi" w:hAnsiTheme="minorHAnsi" w:cs="Calibri"/>
          <w:bCs/>
          <w:sz w:val="22"/>
          <w:szCs w:val="22"/>
        </w:rPr>
        <w:t>(5-Gänge Abendbuffet), Kaffee- und Kuchen-Gutschein</w:t>
      </w:r>
    </w:p>
    <w:p w14:paraId="54AC5D76" w14:textId="24B783CF" w:rsidR="003546AF" w:rsidRPr="00B04A16" w:rsidRDefault="00B04A1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F64C1B">
        <w:rPr>
          <w:rFonts w:asciiTheme="minorHAnsi" w:hAnsiTheme="minorHAnsi" w:cs="Calibri"/>
          <w:b/>
          <w:sz w:val="22"/>
          <w:szCs w:val="22"/>
        </w:rPr>
        <w:t xml:space="preserve">Alle Saisonangebote: </w:t>
      </w:r>
      <w:hyperlink r:id="rId10" w:history="1">
        <w:r w:rsidRPr="00F64C1B">
          <w:rPr>
            <w:rStyle w:val="Hyperlink"/>
            <w:rFonts w:asciiTheme="minorHAnsi" w:hAnsiTheme="minorHAnsi" w:cs="Calibri"/>
            <w:sz w:val="22"/>
            <w:szCs w:val="22"/>
          </w:rPr>
          <w:t>https://www.st-elisabeth-hegne.de/hotel-st-elisabeth/saisonangebote.html</w:t>
        </w:r>
      </w:hyperlink>
      <w:r w:rsidRPr="00A251E7">
        <w:rPr>
          <w:rFonts w:asciiTheme="minorHAnsi" w:hAnsiTheme="minorHAnsi" w:cs="Calibri"/>
          <w:sz w:val="22"/>
          <w:szCs w:val="22"/>
        </w:rPr>
        <w:t xml:space="preserve"> </w:t>
      </w:r>
      <w:r>
        <w:rPr>
          <w:rFonts w:asciiTheme="minorHAnsi" w:hAnsiTheme="minorHAnsi" w:cs="Calibri"/>
          <w:sz w:val="22"/>
          <w:szCs w:val="22"/>
        </w:rPr>
        <w:br/>
      </w:r>
    </w:p>
    <w:p w14:paraId="738A65DD" w14:textId="77777777" w:rsidR="003546AF" w:rsidRPr="00C379E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C379EA">
        <w:rPr>
          <w:rFonts w:asciiTheme="minorHAnsi" w:hAnsiTheme="minorHAnsi" w:cs="Calibri"/>
          <w:b/>
          <w:sz w:val="22"/>
          <w:szCs w:val="22"/>
          <w:u w:val="single"/>
        </w:rPr>
        <w:t>Angebot der Theodosius Akademie des Kloster Hegne:</w:t>
      </w:r>
    </w:p>
    <w:p w14:paraId="43474286" w14:textId="18843475" w:rsidR="00C379EA"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Malexerzitien</w:t>
      </w:r>
      <w:r>
        <w:rPr>
          <w:rFonts w:asciiTheme="minorHAnsi" w:hAnsiTheme="minorHAnsi" w:cstheme="minorHAnsi"/>
          <w:b/>
          <w:color w:val="000000"/>
          <w:sz w:val="22"/>
          <w:szCs w:val="22"/>
          <w:shd w:val="clear" w:color="auto" w:fill="FFFFFF"/>
        </w:rPr>
        <w:t xml:space="preserve">: </w:t>
      </w:r>
      <w:r w:rsidRPr="00C379EA">
        <w:rPr>
          <w:rFonts w:asciiTheme="minorHAnsi" w:hAnsiTheme="minorHAnsi" w:cstheme="minorHAnsi"/>
          <w:b/>
          <w:color w:val="000000"/>
          <w:sz w:val="22"/>
          <w:szCs w:val="22"/>
          <w:shd w:val="clear" w:color="auto" w:fill="FFFFFF"/>
        </w:rPr>
        <w:t>„Gott in Farben malen – mein Leben in Farben malen“</w:t>
      </w:r>
    </w:p>
    <w:p w14:paraId="22DD2035" w14:textId="042735A0" w:rsidR="00E778A6" w:rsidRPr="00E778A6" w:rsidRDefault="00E778A6" w:rsidP="00E778A6">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1. bis 6. Dezember 2025 (Anmeldeschluss: 31. Oktober 2025)</w:t>
      </w:r>
    </w:p>
    <w:p w14:paraId="36F20E66" w14:textId="77777777" w:rsidR="00E778A6" w:rsidRDefault="00C379EA" w:rsidP="003546AF">
      <w:pPr>
        <w:tabs>
          <w:tab w:val="left" w:pos="7230"/>
          <w:tab w:val="right" w:pos="7797"/>
        </w:tabs>
        <w:autoSpaceDE w:val="0"/>
        <w:autoSpaceDN w:val="0"/>
        <w:adjustRightInd w:val="0"/>
        <w:spacing w:after="60" w:line="300" w:lineRule="auto"/>
        <w:ind w:right="141"/>
        <w:rPr>
          <w:rFonts w:asciiTheme="minorHAnsi" w:hAnsiTheme="minorHAnsi" w:cstheme="minorHAnsi"/>
          <w:color w:val="000000"/>
          <w:sz w:val="22"/>
          <w:szCs w:val="22"/>
          <w:shd w:val="clear" w:color="auto" w:fill="FFFFFF"/>
        </w:rPr>
      </w:pPr>
      <w:r w:rsidRPr="00C379EA">
        <w:rPr>
          <w:rFonts w:asciiTheme="minorHAnsi" w:hAnsiTheme="minorHAnsi" w:cstheme="minorHAnsi"/>
          <w:color w:val="000000"/>
          <w:sz w:val="22"/>
          <w:szCs w:val="22"/>
          <w:shd w:val="clear" w:color="auto" w:fill="FFFFFF"/>
        </w:rPr>
        <w:t>Exerzitien sind ein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geistlicher Übungsweg im Schweigen, der</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dabei unterstützt zur Ruhe zu kommen, die</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 xml:space="preserve">Gottesbeziehung zu vertiefen </w:t>
      </w:r>
      <w:r>
        <w:rPr>
          <w:rFonts w:asciiTheme="minorHAnsi" w:hAnsiTheme="minorHAnsi" w:cstheme="minorHAnsi"/>
          <w:color w:val="000000"/>
          <w:sz w:val="22"/>
          <w:szCs w:val="22"/>
          <w:shd w:val="clear" w:color="auto" w:fill="FFFFFF"/>
        </w:rPr>
        <w:t>und</w:t>
      </w:r>
      <w:r w:rsidRPr="00C379EA">
        <w:rPr>
          <w:rFonts w:asciiTheme="minorHAnsi" w:hAnsiTheme="minorHAnsi" w:cstheme="minorHAnsi"/>
          <w:color w:val="000000"/>
          <w:sz w:val="22"/>
          <w:szCs w:val="22"/>
          <w:shd w:val="clear" w:color="auto" w:fill="FFFFFF"/>
        </w:rPr>
        <w:t xml:space="preserve"> Fragen des Lebens zu klären. </w:t>
      </w:r>
      <w:r>
        <w:rPr>
          <w:rFonts w:asciiTheme="minorHAnsi" w:hAnsiTheme="minorHAnsi" w:cstheme="minorHAnsi"/>
          <w:color w:val="000000"/>
          <w:sz w:val="22"/>
          <w:szCs w:val="22"/>
          <w:shd w:val="clear" w:color="auto" w:fill="FFFFFF"/>
        </w:rPr>
        <w:t xml:space="preserve">Bei den </w:t>
      </w:r>
      <w:r w:rsidRPr="00C379EA">
        <w:rPr>
          <w:rFonts w:asciiTheme="minorHAnsi" w:hAnsiTheme="minorHAnsi" w:cstheme="minorHAnsi"/>
          <w:color w:val="000000"/>
          <w:sz w:val="22"/>
          <w:szCs w:val="22"/>
          <w:shd w:val="clear" w:color="auto" w:fill="FFFFFF"/>
        </w:rPr>
        <w:t xml:space="preserve">Malexerzitien </w:t>
      </w:r>
      <w:r>
        <w:rPr>
          <w:rFonts w:asciiTheme="minorHAnsi" w:hAnsiTheme="minorHAnsi" w:cstheme="minorHAnsi"/>
          <w:color w:val="000000"/>
          <w:sz w:val="22"/>
          <w:szCs w:val="22"/>
          <w:shd w:val="clear" w:color="auto" w:fill="FFFFFF"/>
        </w:rPr>
        <w:t xml:space="preserve">werden dabei </w:t>
      </w:r>
      <w:r w:rsidRPr="00C379EA">
        <w:rPr>
          <w:rFonts w:asciiTheme="minorHAnsi" w:hAnsiTheme="minorHAnsi" w:cstheme="minorHAnsi"/>
          <w:color w:val="000000"/>
          <w:sz w:val="22"/>
          <w:szCs w:val="22"/>
          <w:shd w:val="clear" w:color="auto" w:fill="FFFFFF"/>
        </w:rPr>
        <w:t>innere Prozesse</w:t>
      </w:r>
      <w:r>
        <w:rPr>
          <w:rFonts w:asciiTheme="minorHAnsi" w:hAnsiTheme="minorHAnsi" w:cstheme="minorHAnsi"/>
          <w:color w:val="000000"/>
          <w:sz w:val="22"/>
          <w:szCs w:val="22"/>
          <w:shd w:val="clear" w:color="auto" w:fill="FFFFFF"/>
        </w:rPr>
        <w:t xml:space="preserve"> angestoßen, die </w:t>
      </w:r>
      <w:r w:rsidRPr="00C379EA">
        <w:rPr>
          <w:rFonts w:asciiTheme="minorHAnsi" w:hAnsiTheme="minorHAnsi" w:cstheme="minorHAnsi"/>
          <w:color w:val="000000"/>
          <w:sz w:val="22"/>
          <w:szCs w:val="22"/>
          <w:shd w:val="clear" w:color="auto" w:fill="FFFFFF"/>
        </w:rPr>
        <w:t>im Bild Ausdruck finden können.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Malen und Zeichnen, die Vielfalt der Farben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helfen</w:t>
      </w:r>
      <w:r>
        <w:rPr>
          <w:rFonts w:asciiTheme="minorHAnsi" w:hAnsiTheme="minorHAnsi" w:cstheme="minorHAnsi"/>
          <w:color w:val="000000"/>
          <w:sz w:val="22"/>
          <w:szCs w:val="22"/>
          <w:shd w:val="clear" w:color="auto" w:fill="FFFFFF"/>
        </w:rPr>
        <w:t xml:space="preserve"> dabei</w:t>
      </w:r>
      <w:r w:rsidRPr="00C379EA">
        <w:rPr>
          <w:rFonts w:asciiTheme="minorHAnsi" w:hAnsiTheme="minorHAnsi" w:cstheme="minorHAnsi"/>
          <w:color w:val="000000"/>
          <w:sz w:val="22"/>
          <w:szCs w:val="22"/>
          <w:shd w:val="clear" w:color="auto" w:fill="FFFFFF"/>
        </w:rPr>
        <w:t>, vom Kopf weg zu kommen</w:t>
      </w:r>
      <w:r>
        <w:rPr>
          <w:rFonts w:asciiTheme="minorHAnsi" w:hAnsiTheme="minorHAnsi" w:cstheme="minorHAnsi"/>
          <w:color w:val="000000"/>
          <w:sz w:val="22"/>
          <w:szCs w:val="22"/>
          <w:shd w:val="clear" w:color="auto" w:fill="FFFFFF"/>
        </w:rPr>
        <w:t xml:space="preserve"> und </w:t>
      </w:r>
      <w:r w:rsidRPr="00C379EA">
        <w:rPr>
          <w:rFonts w:asciiTheme="minorHAnsi" w:hAnsiTheme="minorHAnsi" w:cstheme="minorHAnsi"/>
          <w:color w:val="000000"/>
          <w:sz w:val="22"/>
          <w:szCs w:val="22"/>
          <w:shd w:val="clear" w:color="auto" w:fill="FFFFFF"/>
        </w:rPr>
        <w:t>Herz und Hand sprechen zu lassen</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Vorkenntnisse sind nicht erforderlich.</w:t>
      </w:r>
      <w:r>
        <w:rPr>
          <w:rFonts w:asciiTheme="minorHAnsi" w:hAnsiTheme="minorHAnsi" w:cstheme="minorHAnsi"/>
          <w:color w:val="000000"/>
          <w:sz w:val="22"/>
          <w:szCs w:val="22"/>
          <w:shd w:val="clear" w:color="auto" w:fill="FFFFFF"/>
        </w:rPr>
        <w:t xml:space="preserve"> </w:t>
      </w:r>
      <w:r w:rsidRPr="00C379EA">
        <w:rPr>
          <w:rFonts w:asciiTheme="minorHAnsi" w:hAnsiTheme="minorHAnsi" w:cstheme="minorHAnsi"/>
          <w:color w:val="000000"/>
          <w:sz w:val="22"/>
          <w:szCs w:val="22"/>
          <w:shd w:val="clear" w:color="auto" w:fill="FFFFFF"/>
        </w:rPr>
        <w:t>Ein tägliches Begleitgespräch hilft, Bild, Farbe und das eigene Leben zu deuten.</w:t>
      </w:r>
    </w:p>
    <w:p w14:paraId="318C3EDB" w14:textId="2FDF7A5D" w:rsidR="003546AF" w:rsidRPr="00C379EA" w:rsidRDefault="003546AF" w:rsidP="003546AF">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sidR="00C379EA" w:rsidRPr="00C379EA">
        <w:rPr>
          <w:rFonts w:asciiTheme="minorHAnsi" w:hAnsiTheme="minorHAnsi" w:cs="Calibri"/>
          <w:sz w:val="22"/>
          <w:szCs w:val="22"/>
        </w:rPr>
        <w:t>500</w:t>
      </w:r>
      <w:r w:rsidRPr="00C379EA">
        <w:rPr>
          <w:rFonts w:asciiTheme="minorHAnsi" w:hAnsiTheme="minorHAnsi" w:cs="Calibri"/>
          <w:sz w:val="22"/>
          <w:szCs w:val="22"/>
        </w:rPr>
        <w:t>,-- p</w:t>
      </w:r>
      <w:r w:rsidR="002B3946">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w:t>
      </w:r>
      <w:r w:rsidRPr="00C379EA">
        <w:rPr>
          <w:rFonts w:asciiTheme="minorHAnsi" w:hAnsiTheme="minorHAnsi" w:cstheme="minorHAnsi"/>
          <w:color w:val="000000"/>
          <w:sz w:val="22"/>
          <w:szCs w:val="22"/>
          <w:shd w:val="clear" w:color="auto" w:fill="FFFFFF"/>
        </w:rPr>
        <w:lastRenderedPageBreak/>
        <w:t xml:space="preserve">Übernachtung/Frühstück. </w:t>
      </w:r>
      <w:r w:rsidR="00E778A6">
        <w:rPr>
          <w:rFonts w:asciiTheme="minorHAnsi" w:hAnsiTheme="minorHAnsi" w:cstheme="minorHAnsi"/>
          <w:color w:val="000000"/>
          <w:sz w:val="22"/>
          <w:szCs w:val="22"/>
          <w:shd w:val="clear" w:color="auto" w:fill="FFFFFF"/>
        </w:rPr>
        <w:br/>
      </w:r>
    </w:p>
    <w:p w14:paraId="2ED89D1F" w14:textId="0687CD3D" w:rsidR="00C379EA" w:rsidRDefault="00C379EA" w:rsidP="00C379EA">
      <w:pPr>
        <w:tabs>
          <w:tab w:val="left" w:pos="7230"/>
          <w:tab w:val="right" w:pos="7797"/>
        </w:tabs>
        <w:autoSpaceDE w:val="0"/>
        <w:autoSpaceDN w:val="0"/>
        <w:adjustRightInd w:val="0"/>
        <w:spacing w:after="120" w:line="300" w:lineRule="auto"/>
        <w:ind w:right="-35"/>
        <w:rPr>
          <w:rFonts w:asciiTheme="minorHAnsi" w:hAnsiTheme="minorHAnsi" w:cstheme="minorHAnsi"/>
          <w:b/>
          <w:color w:val="000000"/>
          <w:sz w:val="22"/>
          <w:szCs w:val="22"/>
          <w:shd w:val="clear" w:color="auto" w:fill="FFFFFF"/>
        </w:rPr>
      </w:pPr>
      <w:r w:rsidRPr="00C379EA">
        <w:rPr>
          <w:rFonts w:asciiTheme="minorHAnsi" w:hAnsiTheme="minorHAnsi" w:cstheme="minorHAnsi"/>
          <w:b/>
          <w:color w:val="000000"/>
          <w:sz w:val="22"/>
          <w:szCs w:val="22"/>
          <w:shd w:val="clear" w:color="auto" w:fill="FFFFFF"/>
        </w:rPr>
        <w:t>Ein Blick. Nicht viel. Nur alles. – Ignatianische Kurzexerzitien zum Jahresbeginn</w:t>
      </w:r>
    </w:p>
    <w:p w14:paraId="22D954AF" w14:textId="3E7489F3" w:rsidR="00E778A6" w:rsidRPr="00E778A6"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color w:val="000000"/>
          <w:sz w:val="22"/>
          <w:szCs w:val="22"/>
          <w:shd w:val="clear" w:color="auto" w:fill="FFFFFF"/>
        </w:rPr>
      </w:pPr>
      <w:r w:rsidRPr="00C379EA">
        <w:rPr>
          <w:rFonts w:asciiTheme="minorHAnsi" w:hAnsiTheme="minorHAnsi" w:cstheme="minorHAnsi"/>
          <w:b/>
          <w:color w:val="000000"/>
          <w:sz w:val="22"/>
          <w:szCs w:val="22"/>
          <w:shd w:val="clear" w:color="auto" w:fill="FFFFFF"/>
        </w:rPr>
        <w:t>Termin:</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2</w:t>
      </w:r>
      <w:r w:rsidRPr="00C379EA">
        <w:rPr>
          <w:rFonts w:asciiTheme="minorHAnsi" w:hAnsiTheme="minorHAnsi" w:cstheme="minorHAnsi"/>
          <w:color w:val="000000"/>
          <w:sz w:val="22"/>
          <w:szCs w:val="22"/>
          <w:shd w:val="clear" w:color="auto" w:fill="FFFFFF"/>
        </w:rPr>
        <w:t xml:space="preserve">. bis 6. </w:t>
      </w:r>
      <w:r>
        <w:rPr>
          <w:rFonts w:asciiTheme="minorHAnsi" w:hAnsiTheme="minorHAnsi" w:cstheme="minorHAnsi"/>
          <w:color w:val="000000"/>
          <w:sz w:val="22"/>
          <w:szCs w:val="22"/>
          <w:shd w:val="clear" w:color="auto" w:fill="FFFFFF"/>
        </w:rPr>
        <w:t xml:space="preserve">Januar </w:t>
      </w:r>
      <w:r w:rsidRPr="00C379EA">
        <w:rPr>
          <w:rFonts w:asciiTheme="minorHAnsi" w:hAnsiTheme="minorHAnsi" w:cstheme="minorHAnsi"/>
          <w:color w:val="000000"/>
          <w:sz w:val="22"/>
          <w:szCs w:val="22"/>
          <w:shd w:val="clear" w:color="auto" w:fill="FFFFFF"/>
        </w:rPr>
        <w:t>202</w:t>
      </w:r>
      <w:r>
        <w:rPr>
          <w:rFonts w:asciiTheme="minorHAnsi" w:hAnsiTheme="minorHAnsi" w:cstheme="minorHAnsi"/>
          <w:color w:val="000000"/>
          <w:sz w:val="22"/>
          <w:szCs w:val="22"/>
          <w:shd w:val="clear" w:color="auto" w:fill="FFFFFF"/>
        </w:rPr>
        <w:t>6</w:t>
      </w:r>
      <w:r w:rsidRPr="00C379EA">
        <w:rPr>
          <w:rFonts w:asciiTheme="minorHAnsi" w:hAnsiTheme="minorHAnsi" w:cstheme="minorHAnsi"/>
          <w:color w:val="000000"/>
          <w:sz w:val="22"/>
          <w:szCs w:val="22"/>
          <w:shd w:val="clear" w:color="auto" w:fill="FFFFFF"/>
        </w:rPr>
        <w:t xml:space="preserve"> (Anmeldeschluss: </w:t>
      </w:r>
      <w:r>
        <w:rPr>
          <w:rFonts w:asciiTheme="minorHAnsi" w:hAnsiTheme="minorHAnsi" w:cstheme="minorHAnsi"/>
          <w:color w:val="000000"/>
          <w:sz w:val="22"/>
          <w:szCs w:val="22"/>
          <w:shd w:val="clear" w:color="auto" w:fill="FFFFFF"/>
        </w:rPr>
        <w:t>4</w:t>
      </w:r>
      <w:r w:rsidRPr="00C379EA">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Dezember</w:t>
      </w:r>
      <w:r w:rsidRPr="00C379EA">
        <w:rPr>
          <w:rFonts w:asciiTheme="minorHAnsi" w:hAnsiTheme="minorHAnsi" w:cstheme="minorHAnsi"/>
          <w:color w:val="000000"/>
          <w:sz w:val="22"/>
          <w:szCs w:val="22"/>
          <w:shd w:val="clear" w:color="auto" w:fill="FFFFFF"/>
        </w:rPr>
        <w:t>2025)</w:t>
      </w:r>
    </w:p>
    <w:p w14:paraId="75F8A54A" w14:textId="2A06358D" w:rsidR="00C379EA" w:rsidRP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w:t>
      </w:r>
      <w:r w:rsidR="00C379EA" w:rsidRPr="00C379EA">
        <w:rPr>
          <w:rFonts w:asciiTheme="minorHAnsi" w:hAnsiTheme="minorHAnsi" w:cstheme="minorHAnsi"/>
          <w:bCs/>
          <w:color w:val="000000"/>
          <w:sz w:val="22"/>
          <w:szCs w:val="22"/>
          <w:shd w:val="clear" w:color="auto" w:fill="FFFFFF"/>
        </w:rPr>
        <w:t>Am Beginn des neuen Jahres nehme ich mir Zeit für mich und für Gott: Ich schaue auf die Kreuzikone von San Damiano und finde meinen Platz darin.</w:t>
      </w:r>
      <w:r>
        <w:rPr>
          <w:rFonts w:asciiTheme="minorHAnsi" w:hAnsiTheme="minorHAnsi" w:cstheme="minorHAnsi"/>
          <w:bCs/>
          <w:color w:val="000000"/>
          <w:sz w:val="22"/>
          <w:szCs w:val="22"/>
          <w:shd w:val="clear" w:color="auto" w:fill="FFFFFF"/>
        </w:rPr>
        <w:t>“</w:t>
      </w:r>
    </w:p>
    <w:p w14:paraId="22FBCF7F" w14:textId="6CD9B28A" w:rsidR="00C379EA" w:rsidRDefault="00E778A6" w:rsidP="00C379EA">
      <w:pPr>
        <w:tabs>
          <w:tab w:val="left" w:pos="7230"/>
          <w:tab w:val="right" w:pos="7797"/>
        </w:tabs>
        <w:autoSpaceDE w:val="0"/>
        <w:autoSpaceDN w:val="0"/>
        <w:adjustRightInd w:val="0"/>
        <w:spacing w:after="120" w:line="300" w:lineRule="auto"/>
        <w:ind w:right="-35"/>
        <w:rPr>
          <w:rFonts w:asciiTheme="minorHAnsi" w:hAnsiTheme="minorHAnsi" w:cstheme="minorHAnsi"/>
          <w:bCs/>
          <w:color w:val="000000"/>
          <w:sz w:val="22"/>
          <w:szCs w:val="22"/>
          <w:shd w:val="clear" w:color="auto" w:fill="FFFFFF"/>
        </w:rPr>
      </w:pPr>
      <w:r>
        <w:rPr>
          <w:rFonts w:asciiTheme="minorHAnsi" w:hAnsiTheme="minorHAnsi" w:cstheme="minorHAnsi"/>
          <w:bCs/>
          <w:color w:val="000000"/>
          <w:sz w:val="22"/>
          <w:szCs w:val="22"/>
          <w:shd w:val="clear" w:color="auto" w:fill="FFFFFF"/>
        </w:rPr>
        <w:t xml:space="preserve">Bei den </w:t>
      </w:r>
      <w:r w:rsidRPr="00E778A6">
        <w:rPr>
          <w:rFonts w:asciiTheme="minorHAnsi" w:hAnsiTheme="minorHAnsi" w:cstheme="minorHAnsi"/>
          <w:bCs/>
          <w:color w:val="000000"/>
          <w:sz w:val="22"/>
          <w:szCs w:val="22"/>
          <w:shd w:val="clear" w:color="auto" w:fill="FFFFFF"/>
        </w:rPr>
        <w:t xml:space="preserve">Kurzexerzitien zum Jahresbeginn </w:t>
      </w:r>
      <w:r>
        <w:rPr>
          <w:rFonts w:asciiTheme="minorHAnsi" w:hAnsiTheme="minorHAnsi" w:cstheme="minorHAnsi"/>
          <w:bCs/>
          <w:color w:val="000000"/>
          <w:sz w:val="22"/>
          <w:szCs w:val="22"/>
          <w:shd w:val="clear" w:color="auto" w:fill="FFFFFF"/>
        </w:rPr>
        <w:t xml:space="preserve">regen </w:t>
      </w:r>
      <w:r w:rsidR="00C379EA" w:rsidRPr="00C379EA">
        <w:rPr>
          <w:rFonts w:asciiTheme="minorHAnsi" w:hAnsiTheme="minorHAnsi" w:cstheme="minorHAnsi"/>
          <w:bCs/>
          <w:color w:val="000000"/>
          <w:sz w:val="22"/>
          <w:szCs w:val="22"/>
          <w:shd w:val="clear" w:color="auto" w:fill="FFFFFF"/>
        </w:rPr>
        <w:t xml:space="preserve">Impulse </w:t>
      </w:r>
      <w:r>
        <w:rPr>
          <w:rFonts w:asciiTheme="minorHAnsi" w:hAnsiTheme="minorHAnsi" w:cstheme="minorHAnsi"/>
          <w:bCs/>
          <w:color w:val="000000"/>
          <w:sz w:val="22"/>
          <w:szCs w:val="22"/>
          <w:shd w:val="clear" w:color="auto" w:fill="FFFFFF"/>
        </w:rPr>
        <w:t xml:space="preserve">dazu </w:t>
      </w:r>
      <w:r w:rsidR="00C379EA" w:rsidRPr="00C379EA">
        <w:rPr>
          <w:rFonts w:asciiTheme="minorHAnsi" w:hAnsiTheme="minorHAnsi" w:cstheme="minorHAnsi"/>
          <w:bCs/>
          <w:color w:val="000000"/>
          <w:sz w:val="22"/>
          <w:szCs w:val="22"/>
          <w:shd w:val="clear" w:color="auto" w:fill="FFFFFF"/>
        </w:rPr>
        <w:t>an, Details des bekannten Kreuzes zu meditieren und damit in Kontakt mit Jesus zu kommen. Weitere Elemente der Tage sind das durchgehende Schweigen, das Wort Gottes und die Natur.</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Den äußeren Rahmen bildet ein</w:t>
      </w:r>
      <w:r>
        <w:rPr>
          <w:rFonts w:asciiTheme="minorHAnsi" w:hAnsiTheme="minorHAnsi" w:cstheme="minorHAnsi"/>
          <w:bCs/>
          <w:color w:val="000000"/>
          <w:sz w:val="22"/>
          <w:szCs w:val="22"/>
          <w:shd w:val="clear" w:color="auto" w:fill="FFFFFF"/>
        </w:rPr>
        <w:t xml:space="preserve"> </w:t>
      </w:r>
      <w:r w:rsidR="00C379EA" w:rsidRPr="00C379EA">
        <w:rPr>
          <w:rFonts w:asciiTheme="minorHAnsi" w:hAnsiTheme="minorHAnsi" w:cstheme="minorHAnsi"/>
          <w:bCs/>
          <w:color w:val="000000"/>
          <w:sz w:val="22"/>
          <w:szCs w:val="22"/>
          <w:shd w:val="clear" w:color="auto" w:fill="FFFFFF"/>
        </w:rPr>
        <w:t>ausgewogener Tagesablauf mit gemeinsamen und persönlichen Gebetszeiten, einfachen Körperübungen und der Möglichkeit zum täglichen Einzelgespräch.</w:t>
      </w:r>
    </w:p>
    <w:p w14:paraId="55AB9C37" w14:textId="4200D566" w:rsidR="00E778A6" w:rsidRPr="00E778A6" w:rsidRDefault="00E778A6" w:rsidP="00E778A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r w:rsidRPr="00C379EA">
        <w:rPr>
          <w:rFonts w:asciiTheme="minorHAnsi" w:hAnsiTheme="minorHAnsi" w:cstheme="minorHAnsi"/>
          <w:color w:val="000000"/>
          <w:sz w:val="22"/>
          <w:szCs w:val="22"/>
          <w:shd w:val="clear" w:color="auto" w:fill="FFFFFF"/>
        </w:rPr>
        <w:t xml:space="preserve">Im Kurspreis von </w:t>
      </w:r>
      <w:r w:rsidRPr="00C379EA">
        <w:rPr>
          <w:rFonts w:asciiTheme="minorHAnsi" w:hAnsiTheme="minorHAnsi" w:cs="Calibri"/>
          <w:sz w:val="22"/>
          <w:szCs w:val="22"/>
        </w:rPr>
        <w:t xml:space="preserve">Euro </w:t>
      </w:r>
      <w:r>
        <w:rPr>
          <w:rFonts w:asciiTheme="minorHAnsi" w:hAnsiTheme="minorHAnsi" w:cs="Calibri"/>
          <w:sz w:val="22"/>
          <w:szCs w:val="22"/>
        </w:rPr>
        <w:t>455</w:t>
      </w:r>
      <w:r w:rsidRPr="00C379EA">
        <w:rPr>
          <w:rFonts w:asciiTheme="minorHAnsi" w:hAnsiTheme="minorHAnsi" w:cs="Calibri"/>
          <w:sz w:val="22"/>
          <w:szCs w:val="22"/>
        </w:rPr>
        <w:t>,-- p</w:t>
      </w:r>
      <w:r w:rsidR="002B3946">
        <w:rPr>
          <w:rFonts w:asciiTheme="minorHAnsi" w:hAnsiTheme="minorHAnsi" w:cs="Calibri"/>
          <w:sz w:val="22"/>
          <w:szCs w:val="22"/>
        </w:rPr>
        <w:t>ro Person</w:t>
      </w:r>
      <w:r w:rsidRPr="00C379EA">
        <w:rPr>
          <w:rFonts w:asciiTheme="minorHAnsi" w:hAnsiTheme="minorHAnsi" w:cs="Calibri"/>
          <w:sz w:val="22"/>
          <w:szCs w:val="22"/>
        </w:rPr>
        <w:t xml:space="preserve"> </w:t>
      </w:r>
      <w:r w:rsidRPr="00C379EA">
        <w:rPr>
          <w:rFonts w:asciiTheme="minorHAnsi" w:hAnsiTheme="minorHAnsi" w:cstheme="minorHAnsi"/>
          <w:color w:val="000000"/>
          <w:sz w:val="22"/>
          <w:szCs w:val="22"/>
          <w:shd w:val="clear" w:color="auto" w:fill="FFFFFF"/>
        </w:rPr>
        <w:t xml:space="preserve">enthalten sind Kursgebühr und Verpflegung (Mittag- und Abendessen sowie Kaffeepausen). Ohne Übernachtung/Frühstück. </w:t>
      </w:r>
    </w:p>
    <w:p w14:paraId="735FBA17" w14:textId="02ABB54F" w:rsidR="003546AF" w:rsidRPr="00E778A6"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E778A6">
        <w:rPr>
          <w:rFonts w:asciiTheme="minorHAnsi" w:hAnsiTheme="minorHAnsi" w:cs="Calibri"/>
          <w:b/>
          <w:sz w:val="22"/>
          <w:szCs w:val="22"/>
        </w:rPr>
        <w:t>Alle Infos</w:t>
      </w:r>
      <w:r w:rsidR="00E778A6" w:rsidRPr="00E778A6">
        <w:rPr>
          <w:rFonts w:asciiTheme="minorHAnsi" w:hAnsiTheme="minorHAnsi" w:cs="Calibri"/>
          <w:b/>
          <w:sz w:val="22"/>
          <w:szCs w:val="22"/>
        </w:rPr>
        <w:t xml:space="preserve"> zu den Kursen</w:t>
      </w:r>
      <w:r w:rsidRPr="00E778A6">
        <w:rPr>
          <w:rFonts w:asciiTheme="minorHAnsi" w:hAnsiTheme="minorHAnsi" w:cs="Calibri"/>
          <w:b/>
          <w:sz w:val="22"/>
          <w:szCs w:val="22"/>
        </w:rPr>
        <w:t>:</w:t>
      </w:r>
      <w:r w:rsidRPr="00E778A6">
        <w:rPr>
          <w:rFonts w:asciiTheme="minorHAnsi" w:hAnsiTheme="minorHAnsi" w:cs="Calibri"/>
          <w:sz w:val="22"/>
          <w:szCs w:val="22"/>
        </w:rPr>
        <w:t xml:space="preserve"> </w:t>
      </w:r>
      <w:hyperlink r:id="rId11" w:history="1">
        <w:r w:rsidRPr="00E778A6">
          <w:rPr>
            <w:rStyle w:val="Hyperlink"/>
            <w:rFonts w:asciiTheme="minorHAnsi" w:hAnsiTheme="minorHAnsi" w:cs="Calibri"/>
            <w:sz w:val="22"/>
            <w:szCs w:val="22"/>
          </w:rPr>
          <w:t>https://www.theodosius-akademie.de</w:t>
        </w:r>
      </w:hyperlink>
    </w:p>
    <w:p w14:paraId="3A72E77C" w14:textId="6A37A801" w:rsidR="003546AF" w:rsidRPr="009E089A"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highlight w:val="yellow"/>
          <w:u w:val="single"/>
        </w:rPr>
      </w:pPr>
    </w:p>
    <w:p w14:paraId="652765DF" w14:textId="5F6CF33B" w:rsidR="003546AF" w:rsidRPr="00A35152" w:rsidRDefault="008355A9" w:rsidP="003546AF">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A35152">
        <w:rPr>
          <w:rFonts w:asciiTheme="minorHAnsi" w:hAnsiTheme="minorHAnsi" w:cs="Calibri"/>
          <w:b/>
          <w:sz w:val="22"/>
          <w:szCs w:val="22"/>
        </w:rPr>
        <w:t xml:space="preserve">Wohlfühlmomente am westlichen Bodensee </w:t>
      </w:r>
    </w:p>
    <w:p w14:paraId="1DFED64C" w14:textId="6054FA72" w:rsidR="00967996" w:rsidRDefault="00967996" w:rsidP="003546AF">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67996">
        <w:rPr>
          <w:rFonts w:asciiTheme="minorHAnsi" w:hAnsiTheme="minorHAnsi" w:cs="Calibri"/>
          <w:b/>
          <w:bCs/>
          <w:sz w:val="22"/>
          <w:szCs w:val="22"/>
        </w:rPr>
        <w:t>Bodensee-Therme Konstanz</w:t>
      </w:r>
      <w:r w:rsidR="00A35152">
        <w:rPr>
          <w:rFonts w:asciiTheme="minorHAnsi" w:hAnsiTheme="minorHAnsi" w:cs="Calibri"/>
          <w:b/>
          <w:bCs/>
          <w:sz w:val="22"/>
          <w:szCs w:val="22"/>
        </w:rPr>
        <w:br/>
      </w:r>
      <w:r w:rsidR="00A35152" w:rsidRPr="00A35152">
        <w:rPr>
          <w:rFonts w:asciiTheme="minorHAnsi" w:hAnsiTheme="minorHAnsi" w:cs="Calibri"/>
          <w:sz w:val="22"/>
          <w:szCs w:val="22"/>
        </w:rPr>
        <w:t xml:space="preserve">Die Bodensee-Therme Konstanz lädt </w:t>
      </w:r>
      <w:r w:rsidR="002B3946">
        <w:rPr>
          <w:rFonts w:asciiTheme="minorHAnsi" w:hAnsiTheme="minorHAnsi" w:cs="Calibri"/>
          <w:sz w:val="22"/>
          <w:szCs w:val="22"/>
        </w:rPr>
        <w:t xml:space="preserve">mit </w:t>
      </w:r>
      <w:r w:rsidR="00A35152">
        <w:rPr>
          <w:rFonts w:asciiTheme="minorHAnsi" w:hAnsiTheme="minorHAnsi" w:cs="Calibri"/>
          <w:sz w:val="22"/>
          <w:szCs w:val="22"/>
        </w:rPr>
        <w:t>g</w:t>
      </w:r>
      <w:r w:rsidR="00A35152" w:rsidRPr="00A35152">
        <w:rPr>
          <w:rFonts w:asciiTheme="minorHAnsi" w:hAnsiTheme="minorHAnsi" w:cs="Calibri"/>
          <w:sz w:val="22"/>
          <w:szCs w:val="22"/>
        </w:rPr>
        <w:t>roßzügige</w:t>
      </w:r>
      <w:r w:rsidR="00A35152">
        <w:rPr>
          <w:rFonts w:asciiTheme="minorHAnsi" w:hAnsiTheme="minorHAnsi" w:cs="Calibri"/>
          <w:sz w:val="22"/>
          <w:szCs w:val="22"/>
        </w:rPr>
        <w:t>n</w:t>
      </w:r>
      <w:r w:rsidR="00A35152" w:rsidRPr="00A35152">
        <w:rPr>
          <w:rFonts w:asciiTheme="minorHAnsi" w:hAnsiTheme="minorHAnsi" w:cs="Calibri"/>
          <w:sz w:val="22"/>
          <w:szCs w:val="22"/>
        </w:rPr>
        <w:t xml:space="preserve"> Thermalbecken </w:t>
      </w:r>
      <w:r w:rsidR="00A35152">
        <w:rPr>
          <w:rFonts w:asciiTheme="minorHAnsi" w:hAnsiTheme="minorHAnsi" w:cs="Calibri"/>
          <w:sz w:val="22"/>
          <w:szCs w:val="22"/>
        </w:rPr>
        <w:t xml:space="preserve">sowie </w:t>
      </w:r>
      <w:r w:rsidR="00A35152" w:rsidRPr="00A35152">
        <w:rPr>
          <w:rFonts w:asciiTheme="minorHAnsi" w:hAnsiTheme="minorHAnsi" w:cs="Calibri"/>
          <w:sz w:val="22"/>
          <w:szCs w:val="22"/>
        </w:rPr>
        <w:t>mit drei Saunen, Dampfbad und Sanarium zu wohltuender Wärme ein.</w:t>
      </w:r>
      <w:r w:rsidR="00A35152">
        <w:rPr>
          <w:rFonts w:asciiTheme="minorHAnsi" w:hAnsiTheme="minorHAnsi" w:cs="Calibri"/>
          <w:sz w:val="22"/>
          <w:szCs w:val="22"/>
        </w:rPr>
        <w:t xml:space="preserve"> </w:t>
      </w:r>
      <w:r w:rsidR="00A35152" w:rsidRPr="00A35152">
        <w:rPr>
          <w:rFonts w:asciiTheme="minorHAnsi" w:hAnsiTheme="minorHAnsi" w:cs="Calibri"/>
          <w:sz w:val="22"/>
          <w:szCs w:val="22"/>
        </w:rPr>
        <w:t>Relax-Bereiche mit Panoramablick auf den Bodensee schaffen Entspannung für Körper und Geist – ideal für eine Winterauszeit voller Ruhe und Wohlbefinden.</w:t>
      </w:r>
      <w:r w:rsidR="00A35152">
        <w:rPr>
          <w:rFonts w:asciiTheme="minorHAnsi" w:hAnsiTheme="minorHAnsi" w:cs="Calibri"/>
          <w:sz w:val="22"/>
          <w:szCs w:val="22"/>
        </w:rPr>
        <w:t xml:space="preserve"> </w:t>
      </w:r>
      <w:hyperlink r:id="rId12" w:history="1">
        <w:r w:rsidR="00A35152" w:rsidRPr="00574524">
          <w:rPr>
            <w:rStyle w:val="Hyperlink"/>
            <w:rFonts w:asciiTheme="minorHAnsi" w:hAnsiTheme="minorHAnsi" w:cs="Calibri"/>
            <w:sz w:val="22"/>
            <w:szCs w:val="22"/>
          </w:rPr>
          <w:t>www.therme-konstanz.de</w:t>
        </w:r>
      </w:hyperlink>
    </w:p>
    <w:p w14:paraId="33A94C3D" w14:textId="7D114BE0" w:rsidR="00A35152" w:rsidRPr="00A35152"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A35152">
        <w:rPr>
          <w:rFonts w:asciiTheme="minorHAnsi" w:hAnsiTheme="minorHAnsi" w:cs="Calibri"/>
          <w:b/>
          <w:sz w:val="22"/>
          <w:szCs w:val="22"/>
        </w:rPr>
        <w:t>Bora Sauna, Radolfzell</w:t>
      </w:r>
      <w:r>
        <w:rPr>
          <w:rFonts w:asciiTheme="minorHAnsi" w:hAnsiTheme="minorHAnsi" w:cs="Calibri"/>
          <w:b/>
          <w:sz w:val="22"/>
          <w:szCs w:val="22"/>
        </w:rPr>
        <w:br/>
      </w:r>
      <w:r w:rsidRPr="00A35152">
        <w:rPr>
          <w:rFonts w:asciiTheme="minorHAnsi" w:hAnsiTheme="minorHAnsi" w:cs="Calibri"/>
          <w:bCs/>
          <w:sz w:val="22"/>
          <w:szCs w:val="22"/>
        </w:rPr>
        <w:t>Die bora Sauna in Radolfzell liegt direkt am Bodensee und bietet acht verschiedene Saunen, darunter Erdsauna, Kelo-Sauna, Farblichtsauna und Dampfbad. Ergänzt wird das Angebot durch Salzgrotte, Infrarotkabine und japanisches Onsenbad. Nach dem Saunagang kann man die frische Seeluft genießen oder ins klare Wasser</w:t>
      </w:r>
      <w:r>
        <w:rPr>
          <w:rFonts w:asciiTheme="minorHAnsi" w:hAnsiTheme="minorHAnsi" w:cs="Calibri"/>
          <w:bCs/>
          <w:sz w:val="22"/>
          <w:szCs w:val="22"/>
        </w:rPr>
        <w:t xml:space="preserve"> des Untersees</w:t>
      </w:r>
      <w:r w:rsidRPr="00A35152">
        <w:rPr>
          <w:rFonts w:asciiTheme="minorHAnsi" w:hAnsiTheme="minorHAnsi" w:cs="Calibri"/>
          <w:bCs/>
          <w:sz w:val="22"/>
          <w:szCs w:val="22"/>
        </w:rPr>
        <w:t xml:space="preserve"> eintauchen.</w:t>
      </w:r>
      <w:r>
        <w:rPr>
          <w:rFonts w:asciiTheme="minorHAnsi" w:hAnsiTheme="minorHAnsi" w:cs="Calibri"/>
          <w:bCs/>
          <w:sz w:val="22"/>
          <w:szCs w:val="22"/>
        </w:rPr>
        <w:t xml:space="preserve"> </w:t>
      </w:r>
      <w:hyperlink r:id="rId13" w:history="1">
        <w:r w:rsidRPr="00574524">
          <w:rPr>
            <w:rStyle w:val="Hyperlink"/>
            <w:rFonts w:asciiTheme="minorHAnsi" w:hAnsiTheme="minorHAnsi" w:cs="Calibri"/>
            <w:bCs/>
            <w:sz w:val="22"/>
            <w:szCs w:val="22"/>
          </w:rPr>
          <w:t>www.bora-sauna.de</w:t>
        </w:r>
      </w:hyperlink>
      <w:r>
        <w:rPr>
          <w:rFonts w:asciiTheme="minorHAnsi" w:hAnsiTheme="minorHAnsi" w:cs="Calibri"/>
          <w:bCs/>
          <w:sz w:val="22"/>
          <w:szCs w:val="22"/>
        </w:rPr>
        <w:t xml:space="preserve"> </w:t>
      </w:r>
    </w:p>
    <w:p w14:paraId="57F6757A" w14:textId="71BC0B14"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3716D964" w14:textId="77777777" w:rsidR="008355A9" w:rsidRPr="00913C49" w:rsidRDefault="008355A9" w:rsidP="008355A9">
      <w:pPr>
        <w:spacing w:after="160" w:line="300" w:lineRule="auto"/>
        <w:rPr>
          <w:rFonts w:asciiTheme="minorHAnsi" w:hAnsiTheme="minorHAnsi" w:cs="Calibri"/>
          <w:b/>
          <w:sz w:val="22"/>
          <w:szCs w:val="22"/>
          <w:u w:val="single"/>
        </w:rPr>
      </w:pPr>
      <w:bookmarkStart w:id="1" w:name="_Hlk210297319"/>
      <w:r w:rsidRPr="00913C49">
        <w:rPr>
          <w:rFonts w:asciiTheme="minorHAnsi" w:hAnsiTheme="minorHAnsi" w:cs="Calibri"/>
          <w:b/>
          <w:sz w:val="22"/>
          <w:szCs w:val="22"/>
          <w:u w:val="single"/>
        </w:rPr>
        <w:lastRenderedPageBreak/>
        <w:t>Stimmungsvolle Weihnachtsmärkte in der Region</w:t>
      </w:r>
    </w:p>
    <w:bookmarkEnd w:id="1"/>
    <w:p w14:paraId="632736A1"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21./22.11., 28./29.11., 05./06.12., 12./13.12., 19./20.12.2025: </w:t>
      </w:r>
      <w:r>
        <w:rPr>
          <w:color w:val="000000"/>
        </w:rPr>
        <w:t>Radolfzeller Muckeseckele-Weihnacht</w:t>
      </w:r>
    </w:p>
    <w:p w14:paraId="7267B34C" w14:textId="764F4873" w:rsidR="00A35152" w:rsidRDefault="00A35152" w:rsidP="00A35152">
      <w:pPr>
        <w:pStyle w:val="Listenabsatz"/>
        <w:numPr>
          <w:ilvl w:val="0"/>
          <w:numId w:val="14"/>
        </w:numPr>
        <w:spacing w:after="160" w:line="300" w:lineRule="auto"/>
      </w:pPr>
      <w:r>
        <w:t>29.11.202</w:t>
      </w:r>
      <w:r w:rsidR="002B08DF">
        <w:t>5</w:t>
      </w:r>
      <w:r>
        <w:t>: Reichenauer Weihnachtsmarkt,</w:t>
      </w:r>
      <w:r w:rsidR="002B08DF">
        <w:t xml:space="preserve"> </w:t>
      </w:r>
      <w:r w:rsidR="002B08DF">
        <w:rPr>
          <w:rFonts w:ascii="Source Sans Pro" w:hAnsi="Source Sans Pro"/>
          <w:color w:val="000000"/>
        </w:rPr>
        <w:t>Münster- und Rathausplatz</w:t>
      </w:r>
    </w:p>
    <w:p w14:paraId="0F5671A2" w14:textId="77777777" w:rsidR="00A35152" w:rsidRDefault="00A35152" w:rsidP="00A35152">
      <w:pPr>
        <w:pStyle w:val="Listenabsatz"/>
        <w:numPr>
          <w:ilvl w:val="0"/>
          <w:numId w:val="14"/>
        </w:numPr>
        <w:shd w:val="clear" w:color="auto" w:fill="FFFFFF"/>
        <w:spacing w:after="150"/>
        <w:rPr>
          <w:lang w:eastAsia="de-DE"/>
        </w:rPr>
      </w:pPr>
      <w:r>
        <w:rPr>
          <w:color w:val="000000"/>
          <w:lang w:eastAsia="de-DE"/>
        </w:rPr>
        <w:t xml:space="preserve">29.-30.11.2025: </w:t>
      </w:r>
      <w:r>
        <w:rPr>
          <w:color w:val="000000"/>
        </w:rPr>
        <w:t>Weihnachtsmarkt Engen „Da leuchtet die Gass“</w:t>
      </w:r>
    </w:p>
    <w:p w14:paraId="0252139F" w14:textId="16BE59FB" w:rsidR="00A35152" w:rsidRDefault="00A35152" w:rsidP="00A35152">
      <w:pPr>
        <w:pStyle w:val="Listenabsatz"/>
        <w:numPr>
          <w:ilvl w:val="0"/>
          <w:numId w:val="14"/>
        </w:numPr>
        <w:shd w:val="clear" w:color="auto" w:fill="FFFFFF"/>
        <w:spacing w:after="150"/>
        <w:rPr>
          <w:lang w:eastAsia="de-DE"/>
        </w:rPr>
      </w:pPr>
      <w:r>
        <w:rPr>
          <w:color w:val="000000"/>
        </w:rPr>
        <w:t>27.11.-23.12.2025:</w:t>
      </w:r>
      <w:r w:rsidR="002B08DF">
        <w:rPr>
          <w:color w:val="000000"/>
        </w:rPr>
        <w:t xml:space="preserve"> </w:t>
      </w:r>
      <w:r>
        <w:rPr>
          <w:color w:val="000000"/>
        </w:rPr>
        <w:t>Weihnachtsmarkt am See</w:t>
      </w:r>
      <w:r w:rsidR="002B08DF">
        <w:rPr>
          <w:color w:val="000000"/>
        </w:rPr>
        <w:t xml:space="preserve">, </w:t>
      </w:r>
      <w:r>
        <w:rPr>
          <w:color w:val="000000"/>
        </w:rPr>
        <w:t>Konstanz</w:t>
      </w:r>
    </w:p>
    <w:p w14:paraId="21C75DFB" w14:textId="77777777" w:rsidR="00A35152" w:rsidRDefault="00A35152" w:rsidP="00A35152">
      <w:pPr>
        <w:pStyle w:val="Listenabsatz"/>
        <w:numPr>
          <w:ilvl w:val="0"/>
          <w:numId w:val="14"/>
        </w:numPr>
        <w:spacing w:after="160" w:line="300" w:lineRule="auto"/>
      </w:pPr>
      <w:r>
        <w:t>04.-06.12.2025: Radolfzeller Christkindlemarkt</w:t>
      </w:r>
    </w:p>
    <w:p w14:paraId="0E5747BC" w14:textId="0F47C3FB" w:rsidR="008355A9" w:rsidRPr="00A35152" w:rsidRDefault="00A35152" w:rsidP="00A35152">
      <w:pPr>
        <w:pStyle w:val="Listenabsatz"/>
        <w:numPr>
          <w:ilvl w:val="0"/>
          <w:numId w:val="14"/>
        </w:numPr>
        <w:spacing w:after="160" w:line="300" w:lineRule="auto"/>
      </w:pPr>
      <w:r>
        <w:t>04.-23.12.2025: Weihnachtsmarkt in Singen (Hohentwiel)</w:t>
      </w:r>
    </w:p>
    <w:p w14:paraId="4A2421D2" w14:textId="77777777" w:rsidR="00A35152" w:rsidRPr="002B5BFD" w:rsidRDefault="00A35152" w:rsidP="003546A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Hegne.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Check-In-Automat für spätes Einchecken: Gäste des Hotel St. Elisabeth in Hegne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Kloster Hegne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Florentini (1808 – 1865) gegründet und steht in der Tradition des heiligen Franz von Assisi. Die 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Hegne.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Das Kursangebot des Kloster Hegne</w:t>
      </w:r>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Hegne. Vom Malen in der Kreativwerkstatt über Besinnungstage </w:t>
      </w:r>
      <w:r w:rsidRPr="00D23B6D">
        <w:rPr>
          <w:rFonts w:asciiTheme="minorHAnsi" w:hAnsiTheme="minorHAnsi" w:cs="Calibri"/>
          <w:bCs/>
          <w:sz w:val="20"/>
          <w:szCs w:val="20"/>
        </w:rPr>
        <w:lastRenderedPageBreak/>
        <w:t xml:space="preserve">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4"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oder kann postalisch angefordert werden bei: Theodosius Akademie, Konradistr. 2a, D-78476 Allensbach-</w:t>
      </w:r>
      <w:r w:rsidRPr="002C4E17">
        <w:rPr>
          <w:rFonts w:asciiTheme="minorHAnsi" w:hAnsiTheme="minorHAnsi" w:cstheme="minorHAnsi"/>
          <w:bCs/>
          <w:sz w:val="20"/>
          <w:szCs w:val="20"/>
        </w:rPr>
        <w:t xml:space="preserve">Hegne, Tel. +49 7533 807-700, </w:t>
      </w:r>
      <w:hyperlink r:id="rId15"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6"/>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281D5" w14:textId="77777777" w:rsidR="001266C0" w:rsidRDefault="001266C0">
      <w:r>
        <w:separator/>
      </w:r>
    </w:p>
  </w:endnote>
  <w:endnote w:type="continuationSeparator" w:id="0">
    <w:p w14:paraId="0657FA3C" w14:textId="77777777" w:rsidR="001266C0" w:rsidRDefault="00126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13B51" w14:textId="77777777" w:rsidR="001266C0" w:rsidRDefault="001266C0">
      <w:r>
        <w:separator/>
      </w:r>
    </w:p>
  </w:footnote>
  <w:footnote w:type="continuationSeparator" w:id="0">
    <w:p w14:paraId="216AA2E7" w14:textId="77777777" w:rsidR="001266C0" w:rsidRDefault="00126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ProGast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Konradistraße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2B3946" w:rsidP="007B2FA2">
                          <w:pPr>
                            <w:pStyle w:val="Kommentartext"/>
                            <w:spacing w:line="300" w:lineRule="auto"/>
                            <w:outlineLvl w:val="0"/>
                            <w:rPr>
                              <w:rFonts w:ascii="Calibri" w:hAnsi="Calibri"/>
                              <w:sz w:val="15"/>
                              <w:szCs w:val="15"/>
                              <w:lang w:val="en-US"/>
                            </w:rPr>
                          </w:pPr>
                          <w:hyperlink r:id="rId2"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2B3946" w:rsidP="007B2FA2">
                          <w:pPr>
                            <w:pStyle w:val="Kommentartext"/>
                            <w:spacing w:line="300" w:lineRule="auto"/>
                            <w:outlineLvl w:val="0"/>
                            <w:rPr>
                              <w:rFonts w:ascii="Calibri" w:hAnsi="Calibri"/>
                              <w:sz w:val="15"/>
                              <w:szCs w:val="15"/>
                              <w:lang w:val="en-US"/>
                            </w:rPr>
                          </w:pPr>
                          <w:hyperlink r:id="rId3"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r w:rsidRPr="00DE595E">
                            <w:rPr>
                              <w:rFonts w:ascii="Calibri" w:hAnsi="Calibri"/>
                              <w:b/>
                              <w:sz w:val="15"/>
                              <w:szCs w:val="15"/>
                              <w:lang w:val="en-US"/>
                            </w:rPr>
                            <w:t>Pressestelle</w:t>
                          </w:r>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2B3946" w:rsidP="007B2FA2">
                          <w:pPr>
                            <w:pStyle w:val="Kommentartext"/>
                            <w:spacing w:line="300" w:lineRule="auto"/>
                            <w:outlineLvl w:val="0"/>
                            <w:rPr>
                              <w:rFonts w:ascii="Calibri" w:hAnsi="Calibri"/>
                              <w:color w:val="000000" w:themeColor="text1"/>
                              <w:sz w:val="15"/>
                              <w:szCs w:val="15"/>
                            </w:rPr>
                          </w:pPr>
                          <w:hyperlink r:id="rId4"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2B3946" w:rsidP="007B2FA2">
                          <w:pPr>
                            <w:pStyle w:val="Kommentartext"/>
                            <w:spacing w:line="300" w:lineRule="auto"/>
                            <w:outlineLvl w:val="0"/>
                            <w:rPr>
                              <w:rFonts w:ascii="Calibri" w:hAnsi="Calibri"/>
                              <w:b/>
                              <w:sz w:val="15"/>
                              <w:szCs w:val="15"/>
                            </w:rPr>
                          </w:pPr>
                          <w:hyperlink r:id="rId5"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qTAwIAAPADAAAOAAAAZHJzL2Uyb0RvYy54bWysU1Fv0zAQfkfiP1h+p2lKR1nUdBqdipDG&#10;QNr4AY7jJBaOz5zdJuXXc3a6rsAbwg+Wz3f+7r7vzuubsTfsoNBrsCXPZ3POlJVQa9uW/NvT7s17&#10;znwQthYGrCr5UXl+s3n9aj24Qi2gA1MrZARifTG4knchuCLLvOxUL/wMnLLkbAB7EcjENqtRDITe&#10;m2wxn7/LBsDaIUjlPd3eTU6+SfhNo2T40jReBWZKTrWFtGPaq7hnm7UoWhSu0/JUhviHKnqhLSU9&#10;Q92JINge9V9QvZYIHpowk9Bn0DRaqsSB2OTzP9g8dsKpxIXE8e4sk/9/sPLh8BWZrku+4MyKnlr0&#10;pMbAPsDIFlGdwfmCgh4dhYWRrqnLial39yC/e2Zh2wnbqltEGDolaqoujy+zi6cTjo8g1fAZakoj&#10;9gES0NhgH6UjMRihU5eO587EUmRMucqXV3NySfK9Xa3yazJiDlE8P3fow0cFPYuHkiO1PsGLw70P&#10;U+hzSMzmweh6p41JBrbV1iA7CBqTXVon9N/CjI3BFuKzCTHeJJ6R2kQyjNVIzki+gvpIjBGmsaNv&#10;QocO8CdnA41cyf2PvUDFmflkSbXrfLmMM5qM5dVqQQZeeqpLj7CSoEoeOJuO2zDN9d6hbjvKNPXJ&#10;wi0p3eikwUtVp7pprJKKpy8Q5/bSTlEvH3XzCwAA//8DAFBLAwQUAAYACAAAACEA1BDBdN8AAAAM&#10;AQAADwAAAGRycy9kb3ducmV2LnhtbEyPwU7DMBBE70j8g7VIXBC1U2iCQ5wKkEBcW/oBm3ibRMR2&#10;FLtN+vc4J3qcndHsm2I7m56dafSdswqSlQBGtna6s42Cw8/n4wswH9Bq7J0lBRfysC1vbwrMtZvs&#10;js770LBYYn2OCtoQhpxzX7dk0K/cQDZ6RzcaDFGODdcjTrHc9HwtRMoNdjZ+aHGgj5bq3/3JKDh+&#10;Tw8bOVVf4ZDtntN37LLKXZS6v5vfXoEFmsN/GBb8iA5lZKrcyWrPegWZXMctQcFTkkhgS0Kky6lS&#10;IMVGAi8Lfj2i/AMAAP//AwBQSwECLQAUAAYACAAAACEAtoM4kv4AAADhAQAAEwAAAAAAAAAAAAAA&#10;AAAAAAAAW0NvbnRlbnRfVHlwZXNdLnhtbFBLAQItABQABgAIAAAAIQA4/SH/1gAAAJQBAAALAAAA&#10;AAAAAAAAAAAAAC8BAABfcmVscy8ucmVsc1BLAQItABQABgAIAAAAIQCHFaqTAwIAAPADAAAOAAAA&#10;AAAAAAAAAAAAAC4CAABkcnMvZTJvRG9jLnhtbFBLAQItABQABgAIAAAAIQDUEMF03wAAAAwBAAAP&#10;AAAAAAAAAAAAAAAAAF0EAABkcnMvZG93bnJldi54bWxQSwUGAAAAAAQABADzAAAAaQU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ProGast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Konradistraße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2B3946" w:rsidP="007B2FA2">
                    <w:pPr>
                      <w:pStyle w:val="Kommentartext"/>
                      <w:spacing w:line="300" w:lineRule="auto"/>
                      <w:outlineLvl w:val="0"/>
                      <w:rPr>
                        <w:rFonts w:ascii="Calibri" w:hAnsi="Calibri"/>
                        <w:sz w:val="15"/>
                        <w:szCs w:val="15"/>
                        <w:lang w:val="en-US"/>
                      </w:rPr>
                    </w:pPr>
                    <w:hyperlink r:id="rId6" w:history="1">
                      <w:r w:rsidR="001266C0" w:rsidRPr="008508F4">
                        <w:rPr>
                          <w:rStyle w:val="Hyperlink"/>
                          <w:rFonts w:ascii="Calibri" w:hAnsi="Calibri"/>
                          <w:color w:val="auto"/>
                          <w:sz w:val="15"/>
                          <w:szCs w:val="15"/>
                          <w:lang w:val="en-US"/>
                        </w:rPr>
                        <w:t>info@st-elisabeth-hegne.de</w:t>
                      </w:r>
                    </w:hyperlink>
                  </w:p>
                  <w:p w14:paraId="50C1C5E6" w14:textId="77777777" w:rsidR="001266C0" w:rsidRPr="008508F4" w:rsidRDefault="002B3946" w:rsidP="007B2FA2">
                    <w:pPr>
                      <w:pStyle w:val="Kommentartext"/>
                      <w:spacing w:line="300" w:lineRule="auto"/>
                      <w:outlineLvl w:val="0"/>
                      <w:rPr>
                        <w:rFonts w:ascii="Calibri" w:hAnsi="Calibri"/>
                        <w:sz w:val="15"/>
                        <w:szCs w:val="15"/>
                        <w:lang w:val="en-US"/>
                      </w:rPr>
                    </w:pPr>
                    <w:hyperlink r:id="rId7" w:history="1">
                      <w:r w:rsidR="001266C0"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r w:rsidRPr="00DE595E">
                      <w:rPr>
                        <w:rFonts w:ascii="Calibri" w:hAnsi="Calibri"/>
                        <w:b/>
                        <w:sz w:val="15"/>
                        <w:szCs w:val="15"/>
                        <w:lang w:val="en-US"/>
                      </w:rPr>
                      <w:t>Pressestelle</w:t>
                    </w:r>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2B3946" w:rsidP="007B2FA2">
                    <w:pPr>
                      <w:pStyle w:val="Kommentartext"/>
                      <w:spacing w:line="300" w:lineRule="auto"/>
                      <w:outlineLvl w:val="0"/>
                      <w:rPr>
                        <w:rFonts w:ascii="Calibri" w:hAnsi="Calibri"/>
                        <w:color w:val="000000" w:themeColor="text1"/>
                        <w:sz w:val="15"/>
                        <w:szCs w:val="15"/>
                      </w:rPr>
                    </w:pPr>
                    <w:hyperlink r:id="rId8" w:history="1">
                      <w:r w:rsidR="00394B20" w:rsidRPr="00394B20">
                        <w:rPr>
                          <w:rStyle w:val="Hyperlink"/>
                          <w:rFonts w:ascii="Calibri" w:hAnsi="Calibri"/>
                          <w:color w:val="000000" w:themeColor="text1"/>
                          <w:sz w:val="15"/>
                          <w:szCs w:val="15"/>
                        </w:rPr>
                        <w:t>v.holder@pr2.de</w:t>
                      </w:r>
                    </w:hyperlink>
                  </w:p>
                  <w:p w14:paraId="5F85B2FF" w14:textId="77777777" w:rsidR="001266C0" w:rsidRPr="008C2E72" w:rsidRDefault="002B3946" w:rsidP="007B2FA2">
                    <w:pPr>
                      <w:pStyle w:val="Kommentartext"/>
                      <w:spacing w:line="300" w:lineRule="auto"/>
                      <w:outlineLvl w:val="0"/>
                      <w:rPr>
                        <w:rFonts w:ascii="Calibri" w:hAnsi="Calibri"/>
                        <w:b/>
                        <w:sz w:val="15"/>
                        <w:szCs w:val="15"/>
                      </w:rPr>
                    </w:pPr>
                    <w:hyperlink r:id="rId9" w:history="1">
                      <w:r w:rsidR="001266C0" w:rsidRPr="008C2E72">
                        <w:rPr>
                          <w:rStyle w:val="Hyperlink"/>
                          <w:rFonts w:ascii="Calibri" w:hAnsi="Calibri"/>
                          <w:color w:val="auto"/>
                          <w:sz w:val="15"/>
                          <w:szCs w:val="15"/>
                        </w:rPr>
                        <w:t>www.pr2.de</w:t>
                      </w:r>
                    </w:hyperlink>
                    <w:r w:rsidR="001266C0" w:rsidRPr="008C2E72">
                      <w:rPr>
                        <w:rFonts w:ascii="Calibri" w:hAnsi="Calibri"/>
                        <w:sz w:val="15"/>
                        <w:szCs w:val="15"/>
                      </w:rPr>
                      <w:t xml:space="preserve"> </w:t>
                    </w:r>
                    <w:r w:rsidR="001266C0"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6"/>
  </w:num>
  <w:num w:numId="4">
    <w:abstractNumId w:val="3"/>
  </w:num>
  <w:num w:numId="5">
    <w:abstractNumId w:val="1"/>
  </w:num>
  <w:num w:numId="6">
    <w:abstractNumId w:val="13"/>
  </w:num>
  <w:num w:numId="7">
    <w:abstractNumId w:val="11"/>
  </w:num>
  <w:num w:numId="8">
    <w:abstractNumId w:val="12"/>
  </w:num>
  <w:num w:numId="9">
    <w:abstractNumId w:val="2"/>
  </w:num>
  <w:num w:numId="10">
    <w:abstractNumId w:val="9"/>
  </w:num>
  <w:num w:numId="11">
    <w:abstractNumId w:val="7"/>
  </w:num>
  <w:num w:numId="12">
    <w:abstractNumId w:val="0"/>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395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BC4"/>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4F51"/>
    <w:rsid w:val="00147A2A"/>
    <w:rsid w:val="001503D4"/>
    <w:rsid w:val="00151374"/>
    <w:rsid w:val="001513E6"/>
    <w:rsid w:val="0015288E"/>
    <w:rsid w:val="00155921"/>
    <w:rsid w:val="00155BA9"/>
    <w:rsid w:val="00156287"/>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93313"/>
    <w:rsid w:val="0029351C"/>
    <w:rsid w:val="00293A62"/>
    <w:rsid w:val="00293F76"/>
    <w:rsid w:val="002954FC"/>
    <w:rsid w:val="00296E8A"/>
    <w:rsid w:val="0029756E"/>
    <w:rsid w:val="00297D45"/>
    <w:rsid w:val="002A0219"/>
    <w:rsid w:val="002A12D8"/>
    <w:rsid w:val="002A1F93"/>
    <w:rsid w:val="002A3721"/>
    <w:rsid w:val="002A4B58"/>
    <w:rsid w:val="002A5FB8"/>
    <w:rsid w:val="002A6AAB"/>
    <w:rsid w:val="002B08DF"/>
    <w:rsid w:val="002B3946"/>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2458"/>
    <w:rsid w:val="003429E4"/>
    <w:rsid w:val="00345B8D"/>
    <w:rsid w:val="00345D45"/>
    <w:rsid w:val="00346D21"/>
    <w:rsid w:val="00350E0E"/>
    <w:rsid w:val="00351E88"/>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4836"/>
    <w:rsid w:val="004D4FD6"/>
    <w:rsid w:val="004D5B5B"/>
    <w:rsid w:val="004D7252"/>
    <w:rsid w:val="004E01A0"/>
    <w:rsid w:val="004E1ACE"/>
    <w:rsid w:val="004E317E"/>
    <w:rsid w:val="004E3BE7"/>
    <w:rsid w:val="004E4148"/>
    <w:rsid w:val="004E6986"/>
    <w:rsid w:val="004E6BA2"/>
    <w:rsid w:val="004E7272"/>
    <w:rsid w:val="004F15B2"/>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7D3D"/>
    <w:rsid w:val="0057039A"/>
    <w:rsid w:val="005715C6"/>
    <w:rsid w:val="00571CD7"/>
    <w:rsid w:val="00571F24"/>
    <w:rsid w:val="00571F83"/>
    <w:rsid w:val="00572CA5"/>
    <w:rsid w:val="005730F2"/>
    <w:rsid w:val="00574628"/>
    <w:rsid w:val="0057468C"/>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104A6"/>
    <w:rsid w:val="00612011"/>
    <w:rsid w:val="00614487"/>
    <w:rsid w:val="006150A2"/>
    <w:rsid w:val="0061584F"/>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4032"/>
    <w:rsid w:val="00647888"/>
    <w:rsid w:val="006479D0"/>
    <w:rsid w:val="006505AD"/>
    <w:rsid w:val="0065184C"/>
    <w:rsid w:val="006555CB"/>
    <w:rsid w:val="006561B0"/>
    <w:rsid w:val="0066004C"/>
    <w:rsid w:val="006603DF"/>
    <w:rsid w:val="00662371"/>
    <w:rsid w:val="006626D5"/>
    <w:rsid w:val="00666095"/>
    <w:rsid w:val="00666BBF"/>
    <w:rsid w:val="00667481"/>
    <w:rsid w:val="00667D88"/>
    <w:rsid w:val="00670D69"/>
    <w:rsid w:val="006724AF"/>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1059"/>
    <w:rsid w:val="007F2056"/>
    <w:rsid w:val="007F529A"/>
    <w:rsid w:val="007F68D2"/>
    <w:rsid w:val="007F6E36"/>
    <w:rsid w:val="00800569"/>
    <w:rsid w:val="008026EB"/>
    <w:rsid w:val="00802D30"/>
    <w:rsid w:val="00803E17"/>
    <w:rsid w:val="00803E5D"/>
    <w:rsid w:val="008040A2"/>
    <w:rsid w:val="00806312"/>
    <w:rsid w:val="00807EB2"/>
    <w:rsid w:val="008103FA"/>
    <w:rsid w:val="00811A24"/>
    <w:rsid w:val="00813239"/>
    <w:rsid w:val="00814776"/>
    <w:rsid w:val="00814A15"/>
    <w:rsid w:val="008154A9"/>
    <w:rsid w:val="00816045"/>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E5A"/>
    <w:rsid w:val="009310CA"/>
    <w:rsid w:val="00931722"/>
    <w:rsid w:val="009323B7"/>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5152"/>
    <w:rsid w:val="00A35E3D"/>
    <w:rsid w:val="00A37C43"/>
    <w:rsid w:val="00A426E3"/>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FBD"/>
    <w:rsid w:val="00E120BF"/>
    <w:rsid w:val="00E1328C"/>
    <w:rsid w:val="00E132D5"/>
    <w:rsid w:val="00E14B2E"/>
    <w:rsid w:val="00E17987"/>
    <w:rsid w:val="00E206F8"/>
    <w:rsid w:val="00E21113"/>
    <w:rsid w:val="00E23076"/>
    <w:rsid w:val="00E234B5"/>
    <w:rsid w:val="00E243B1"/>
    <w:rsid w:val="00E244D6"/>
    <w:rsid w:val="00E251F1"/>
    <w:rsid w:val="00E25353"/>
    <w:rsid w:val="00E25C2A"/>
    <w:rsid w:val="00E26862"/>
    <w:rsid w:val="00E31AEC"/>
    <w:rsid w:val="00E32AC7"/>
    <w:rsid w:val="00E33A2A"/>
    <w:rsid w:val="00E33F32"/>
    <w:rsid w:val="00E36B23"/>
    <w:rsid w:val="00E3709D"/>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7A6"/>
    <w:rsid w:val="00E7731C"/>
    <w:rsid w:val="00E778A6"/>
    <w:rsid w:val="00E82CDC"/>
    <w:rsid w:val="00E83088"/>
    <w:rsid w:val="00E84443"/>
    <w:rsid w:val="00E84DD1"/>
    <w:rsid w:val="00E86127"/>
    <w:rsid w:val="00E86CC1"/>
    <w:rsid w:val="00E873CC"/>
    <w:rsid w:val="00E91FFA"/>
    <w:rsid w:val="00E94A86"/>
    <w:rsid w:val="00E979B2"/>
    <w:rsid w:val="00EA09C9"/>
    <w:rsid w:val="00EA0D2C"/>
    <w:rsid w:val="00EA2B24"/>
    <w:rsid w:val="00EA3C47"/>
    <w:rsid w:val="00EA47C9"/>
    <w:rsid w:val="00EA5CC4"/>
    <w:rsid w:val="00EA612F"/>
    <w:rsid w:val="00EA675D"/>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95265"/>
    <o:shapelayout v:ext="edit">
      <o:idmap v:ext="edit" data="1"/>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elisabeth-hegne.de" TargetMode="External"/><Relationship Id="rId13" Type="http://schemas.openxmlformats.org/officeDocument/2006/relationships/hyperlink" Target="http://www.bora-sauna.d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rme-konstanz.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odosius-akademie.de" TargetMode="External"/><Relationship Id="rId5" Type="http://schemas.openxmlformats.org/officeDocument/2006/relationships/webSettings" Target="webSettings.xml"/><Relationship Id="rId15" Type="http://schemas.openxmlformats.org/officeDocument/2006/relationships/hyperlink" Target="mailto:info@theodosius-akademie.de" TargetMode="External"/><Relationship Id="rId10" Type="http://schemas.openxmlformats.org/officeDocument/2006/relationships/hyperlink" Target="https://www.st-elisabeth-hegne.de/hotel-st-elisabeth/saisonangebote.html" TargetMode="External"/><Relationship Id="rId4" Type="http://schemas.openxmlformats.org/officeDocument/2006/relationships/settings" Target="settings.xml"/><Relationship Id="rId9" Type="http://schemas.openxmlformats.org/officeDocument/2006/relationships/hyperlink" Target="http://www.st-elisabeth-hegne.de" TargetMode="External"/><Relationship Id="rId14" Type="http://schemas.openxmlformats.org/officeDocument/2006/relationships/hyperlink" Target="http://www.theodosius-akademie.de/angebot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1395</Words>
  <Characters>9401</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10775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Anna Halder</cp:lastModifiedBy>
  <cp:revision>23</cp:revision>
  <cp:lastPrinted>2025-10-02T11:38:00Z</cp:lastPrinted>
  <dcterms:created xsi:type="dcterms:W3CDTF">2025-10-01T08:37:00Z</dcterms:created>
  <dcterms:modified xsi:type="dcterms:W3CDTF">2025-10-08T08:05:00Z</dcterms:modified>
</cp:coreProperties>
</file>