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131AB" w14:textId="50BB79B0" w:rsidR="000B3E18" w:rsidRPr="008B0F89" w:rsidRDefault="000B3E18" w:rsidP="00B404EB">
      <w:pPr>
        <w:tabs>
          <w:tab w:val="left" w:pos="1175"/>
          <w:tab w:val="right" w:pos="7230"/>
        </w:tabs>
        <w:spacing w:after="120" w:line="300" w:lineRule="auto"/>
        <w:rPr>
          <w:rFonts w:ascii="Calibri" w:hAnsi="Calibri"/>
          <w:sz w:val="22"/>
          <w:szCs w:val="22"/>
        </w:rPr>
      </w:pPr>
      <w:r w:rsidRPr="00FC021D">
        <w:rPr>
          <w:rFonts w:ascii="Calibri" w:eastAsia="Batang" w:hAnsi="Calibri"/>
          <w:noProof/>
          <w:sz w:val="22"/>
          <w:szCs w:val="22"/>
        </w:rPr>
        <mc:AlternateContent>
          <mc:Choice Requires="wps">
            <w:drawing>
              <wp:anchor distT="0" distB="0" distL="114300" distR="114300" simplePos="0" relativeHeight="251659264" behindDoc="0" locked="0" layoutInCell="1" allowOverlap="1" wp14:anchorId="589F8AAA" wp14:editId="7B977BF6">
                <wp:simplePos x="0" y="0"/>
                <wp:positionH relativeFrom="column">
                  <wp:posOffset>4824730</wp:posOffset>
                </wp:positionH>
                <wp:positionV relativeFrom="page">
                  <wp:posOffset>1590675</wp:posOffset>
                </wp:positionV>
                <wp:extent cx="1714500" cy="3324225"/>
                <wp:effectExtent l="0" t="0"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324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8"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9"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0"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1"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F8AAA" id="_x0000_t202" coordsize="21600,21600" o:spt="202" path="m,l,21600r21600,l21600,xe">
                <v:stroke joinstyle="miter"/>
                <v:path gradientshapeok="t" o:connecttype="rect"/>
              </v:shapetype>
              <v:shape id="Text Box 2" o:spid="_x0000_s1026" type="#_x0000_t202" style="position:absolute;margin-left:379.9pt;margin-top:125.25pt;width:135pt;height:26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" stroked="f">
                <v:textbo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12"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13"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4"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5"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v:textbox>
                <w10:wrap anchory="page"/>
              </v:shape>
            </w:pict>
          </mc:Fallback>
        </mc:AlternateContent>
      </w:r>
      <w:r w:rsidRPr="00FC021D">
        <w:rPr>
          <w:rFonts w:ascii="Calibri" w:hAnsi="Calibri"/>
          <w:sz w:val="22"/>
          <w:szCs w:val="22"/>
        </w:rPr>
        <w:t xml:space="preserve">PRESSEMITTEILUNG </w:t>
      </w:r>
      <w:r w:rsidR="00B404EB" w:rsidRPr="00FC021D">
        <w:rPr>
          <w:rFonts w:ascii="Calibri" w:hAnsi="Calibri"/>
          <w:sz w:val="22"/>
          <w:szCs w:val="22"/>
        </w:rPr>
        <w:t xml:space="preserve"> .  </w:t>
      </w:r>
      <w:r w:rsidR="00F97742">
        <w:rPr>
          <w:rFonts w:ascii="Calibri" w:hAnsi="Calibri"/>
          <w:sz w:val="22"/>
          <w:szCs w:val="22"/>
        </w:rPr>
        <w:t>KURZ</w:t>
      </w:r>
      <w:r w:rsidR="00B404EB" w:rsidRPr="00FC021D">
        <w:rPr>
          <w:rFonts w:ascii="Calibri" w:hAnsi="Calibri"/>
          <w:sz w:val="22"/>
          <w:szCs w:val="22"/>
        </w:rPr>
        <w:t xml:space="preserve">FASSUNG  .  </w:t>
      </w:r>
      <w:r w:rsidR="005F5EB2">
        <w:rPr>
          <w:rFonts w:ascii="Calibri" w:hAnsi="Calibri"/>
          <w:sz w:val="22"/>
          <w:szCs w:val="22"/>
        </w:rPr>
        <w:t>3.</w:t>
      </w:r>
      <w:r w:rsidR="00A538DF">
        <w:rPr>
          <w:rFonts w:ascii="Calibri" w:hAnsi="Calibri"/>
          <w:sz w:val="22"/>
          <w:szCs w:val="22"/>
        </w:rPr>
        <w:t>2</w:t>
      </w:r>
      <w:r w:rsidR="00BA3914">
        <w:rPr>
          <w:rFonts w:ascii="Calibri" w:hAnsi="Calibri"/>
          <w:sz w:val="22"/>
          <w:szCs w:val="22"/>
        </w:rPr>
        <w:t>6</w:t>
      </w:r>
      <w:r w:rsidR="005F5EB2">
        <w:rPr>
          <w:rFonts w:ascii="Calibri" w:hAnsi="Calibri"/>
          <w:sz w:val="22"/>
          <w:szCs w:val="22"/>
        </w:rPr>
        <w:t xml:space="preserve">0 </w:t>
      </w:r>
      <w:r w:rsidRPr="00E91AE0">
        <w:rPr>
          <w:rFonts w:ascii="Calibri" w:hAnsi="Calibri"/>
          <w:sz w:val="22"/>
          <w:szCs w:val="22"/>
        </w:rPr>
        <w:t>Zeichen</w:t>
      </w:r>
    </w:p>
    <w:p w14:paraId="2854BED6" w14:textId="3F253D63" w:rsidR="000B3E18" w:rsidRPr="008B0F89" w:rsidRDefault="000B3E18" w:rsidP="00B404EB">
      <w:pPr>
        <w:spacing w:after="120" w:line="300" w:lineRule="auto"/>
        <w:ind w:right="-284"/>
        <w:rPr>
          <w:rFonts w:ascii="Calibri" w:hAnsi="Calibri"/>
          <w:color w:val="808080"/>
          <w:sz w:val="22"/>
          <w:szCs w:val="22"/>
        </w:rPr>
      </w:pPr>
    </w:p>
    <w:p w14:paraId="52E7CB4A" w14:textId="35DEAA7B" w:rsidR="00602CCD" w:rsidRPr="008B0F89" w:rsidRDefault="00602CCD" w:rsidP="00756ED1">
      <w:pPr>
        <w:spacing w:after="120" w:line="300" w:lineRule="auto"/>
        <w:ind w:right="-284"/>
        <w:rPr>
          <w:rFonts w:ascii="Calibri" w:hAnsi="Calibri"/>
          <w:sz w:val="22"/>
          <w:szCs w:val="22"/>
        </w:rPr>
      </w:pPr>
      <w:r w:rsidRPr="00602CCD">
        <w:rPr>
          <w:rFonts w:ascii="Calibri" w:hAnsi="Calibri"/>
          <w:sz w:val="22"/>
          <w:szCs w:val="22"/>
        </w:rPr>
        <w:t xml:space="preserve">Herbst-Hopping </w:t>
      </w:r>
      <w:r>
        <w:rPr>
          <w:rFonts w:ascii="Calibri" w:hAnsi="Calibri"/>
          <w:sz w:val="22"/>
          <w:szCs w:val="22"/>
        </w:rPr>
        <w:t xml:space="preserve">am westlichen Bodensee </w:t>
      </w:r>
      <w:r w:rsidRPr="00602CCD">
        <w:rPr>
          <w:rFonts w:ascii="Calibri" w:hAnsi="Calibri"/>
          <w:sz w:val="22"/>
          <w:szCs w:val="22"/>
        </w:rPr>
        <w:t>erstmals von Freitag bis Sonnta</w:t>
      </w:r>
      <w:r>
        <w:rPr>
          <w:rFonts w:ascii="Calibri" w:hAnsi="Calibri"/>
          <w:sz w:val="22"/>
          <w:szCs w:val="22"/>
        </w:rPr>
        <w:t>g</w:t>
      </w:r>
      <w:r w:rsidR="00F97742">
        <w:rPr>
          <w:rFonts w:ascii="Calibri" w:hAnsi="Calibri"/>
          <w:sz w:val="22"/>
          <w:szCs w:val="22"/>
        </w:rPr>
        <w:t xml:space="preserve"> / An fünf Wochenenden vom </w:t>
      </w:r>
      <w:r w:rsidR="00F97742" w:rsidRPr="00602CCD">
        <w:rPr>
          <w:rFonts w:ascii="Calibri" w:hAnsi="Calibri"/>
          <w:sz w:val="22"/>
          <w:szCs w:val="22"/>
        </w:rPr>
        <w:t>9. Oktober bis 8. November</w:t>
      </w:r>
      <w:r w:rsidR="00F97742">
        <w:rPr>
          <w:rFonts w:ascii="Calibri" w:hAnsi="Calibri"/>
          <w:sz w:val="22"/>
          <w:szCs w:val="22"/>
        </w:rPr>
        <w:t xml:space="preserve"> 2026</w:t>
      </w:r>
    </w:p>
    <w:p w14:paraId="6A310A9C" w14:textId="53A438AF" w:rsidR="00602CCD" w:rsidRPr="001F6422" w:rsidRDefault="00E579FB" w:rsidP="008756B3">
      <w:pPr>
        <w:tabs>
          <w:tab w:val="left" w:pos="7020"/>
        </w:tabs>
        <w:spacing w:after="160"/>
        <w:ind w:right="-142"/>
        <w:rPr>
          <w:rFonts w:ascii="Calibri" w:hAnsi="Calibri" w:cs="Calibri"/>
          <w:bCs/>
          <w:sz w:val="44"/>
          <w:szCs w:val="44"/>
        </w:rPr>
      </w:pPr>
      <w:r w:rsidRPr="00E579FB">
        <w:rPr>
          <w:rFonts w:ascii="Calibri" w:hAnsi="Calibri" w:cs="Calibri"/>
          <w:bCs/>
          <w:sz w:val="44"/>
          <w:szCs w:val="44"/>
        </w:rPr>
        <w:t>Mit dem Schiff ins</w:t>
      </w:r>
      <w:r w:rsidR="00602CCD">
        <w:rPr>
          <w:rFonts w:ascii="Calibri" w:hAnsi="Calibri" w:cs="Calibri"/>
          <w:bCs/>
          <w:sz w:val="44"/>
          <w:szCs w:val="44"/>
        </w:rPr>
        <w:t xml:space="preserve"> </w:t>
      </w:r>
      <w:r w:rsidRPr="00E579FB">
        <w:rPr>
          <w:rFonts w:ascii="Calibri" w:hAnsi="Calibri" w:cs="Calibri"/>
          <w:bCs/>
          <w:sz w:val="44"/>
          <w:szCs w:val="44"/>
        </w:rPr>
        <w:t>Herbstvergnügen</w:t>
      </w:r>
    </w:p>
    <w:p w14:paraId="0FD3B023" w14:textId="14A0DF14" w:rsidR="00AB5477" w:rsidRPr="005A57F1" w:rsidRDefault="002438C8" w:rsidP="004A422E">
      <w:pPr>
        <w:tabs>
          <w:tab w:val="left" w:pos="7020"/>
        </w:tabs>
        <w:spacing w:after="120" w:line="300" w:lineRule="auto"/>
        <w:ind w:right="-142"/>
        <w:rPr>
          <w:rFonts w:ascii="Calibri" w:hAnsi="Calibri" w:cs="Calibri"/>
          <w:b/>
          <w:sz w:val="22"/>
          <w:szCs w:val="22"/>
        </w:rPr>
      </w:pPr>
      <w:r w:rsidRPr="009866C7">
        <w:rPr>
          <w:rFonts w:ascii="Calibri" w:hAnsi="Calibri" w:cs="Calibri"/>
          <w:b/>
          <w:sz w:val="22"/>
          <w:szCs w:val="22"/>
        </w:rPr>
        <w:t>Konstanz,</w:t>
      </w:r>
      <w:r w:rsidR="001A66FF">
        <w:rPr>
          <w:rFonts w:ascii="Calibri" w:hAnsi="Calibri" w:cs="Calibri"/>
          <w:b/>
          <w:sz w:val="22"/>
          <w:szCs w:val="22"/>
        </w:rPr>
        <w:t xml:space="preserve"> 23.</w:t>
      </w:r>
      <w:r w:rsidR="00E0341B">
        <w:rPr>
          <w:rFonts w:ascii="Calibri" w:hAnsi="Calibri" w:cs="Calibri"/>
          <w:b/>
          <w:sz w:val="22"/>
          <w:szCs w:val="22"/>
        </w:rPr>
        <w:t>09</w:t>
      </w:r>
      <w:r w:rsidR="00626BD1" w:rsidRPr="009866C7">
        <w:rPr>
          <w:rFonts w:ascii="Calibri" w:hAnsi="Calibri" w:cs="Calibri"/>
          <w:b/>
          <w:sz w:val="22"/>
          <w:szCs w:val="22"/>
        </w:rPr>
        <w:t>.</w:t>
      </w:r>
      <w:r w:rsidR="00EC7BFE" w:rsidRPr="009866C7">
        <w:rPr>
          <w:rFonts w:ascii="Calibri" w:hAnsi="Calibri" w:cs="Calibri"/>
          <w:b/>
          <w:sz w:val="22"/>
          <w:szCs w:val="22"/>
        </w:rPr>
        <w:t>202</w:t>
      </w:r>
      <w:r w:rsidR="00E0341B">
        <w:rPr>
          <w:rFonts w:ascii="Calibri" w:hAnsi="Calibri" w:cs="Calibri"/>
          <w:b/>
          <w:sz w:val="22"/>
          <w:szCs w:val="22"/>
        </w:rPr>
        <w:t>6</w:t>
      </w:r>
      <w:r w:rsidR="00D476B6">
        <w:rPr>
          <w:rFonts w:ascii="Calibri" w:hAnsi="Calibri" w:cs="Calibri"/>
          <w:b/>
          <w:sz w:val="22"/>
          <w:szCs w:val="22"/>
        </w:rPr>
        <w:t xml:space="preserve"> – </w:t>
      </w:r>
      <w:r w:rsidR="0045775C">
        <w:rPr>
          <w:rFonts w:ascii="Calibri" w:hAnsi="Calibri" w:cs="Calibri"/>
          <w:b/>
          <w:sz w:val="22"/>
          <w:szCs w:val="22"/>
        </w:rPr>
        <w:t xml:space="preserve">Im Herbst </w:t>
      </w:r>
      <w:r w:rsidR="00E0341B">
        <w:rPr>
          <w:rFonts w:ascii="Calibri" w:hAnsi="Calibri" w:cs="Calibri"/>
          <w:b/>
          <w:sz w:val="22"/>
          <w:szCs w:val="22"/>
        </w:rPr>
        <w:t xml:space="preserve">wird der westliche Bodensee </w:t>
      </w:r>
      <w:r w:rsidR="006F420F">
        <w:rPr>
          <w:rFonts w:ascii="Calibri" w:hAnsi="Calibri" w:cs="Calibri"/>
          <w:b/>
          <w:sz w:val="22"/>
          <w:szCs w:val="22"/>
        </w:rPr>
        <w:t xml:space="preserve">noch einmal </w:t>
      </w:r>
      <w:r w:rsidR="00E0341B">
        <w:rPr>
          <w:rFonts w:ascii="Calibri" w:hAnsi="Calibri" w:cs="Calibri"/>
          <w:b/>
          <w:sz w:val="22"/>
          <w:szCs w:val="22"/>
        </w:rPr>
        <w:t xml:space="preserve">zum Sehnsuchtsort für alle, die </w:t>
      </w:r>
      <w:r w:rsidR="0045775C">
        <w:rPr>
          <w:rFonts w:ascii="Calibri" w:hAnsi="Calibri" w:cs="Calibri"/>
          <w:b/>
          <w:sz w:val="22"/>
          <w:szCs w:val="22"/>
        </w:rPr>
        <w:t xml:space="preserve">das Wasser und </w:t>
      </w:r>
      <w:r w:rsidR="0087297F">
        <w:rPr>
          <w:rFonts w:ascii="Calibri" w:hAnsi="Calibri" w:cs="Calibri"/>
          <w:b/>
          <w:sz w:val="22"/>
          <w:szCs w:val="22"/>
        </w:rPr>
        <w:t xml:space="preserve">die </w:t>
      </w:r>
      <w:r w:rsidR="009D1D90">
        <w:rPr>
          <w:rFonts w:ascii="Calibri" w:hAnsi="Calibri" w:cs="Calibri"/>
          <w:b/>
          <w:sz w:val="22"/>
          <w:szCs w:val="22"/>
        </w:rPr>
        <w:t xml:space="preserve">Weite </w:t>
      </w:r>
      <w:r w:rsidR="0045775C">
        <w:rPr>
          <w:rFonts w:ascii="Calibri" w:hAnsi="Calibri" w:cs="Calibri"/>
          <w:b/>
          <w:sz w:val="22"/>
          <w:szCs w:val="22"/>
        </w:rPr>
        <w:t>lieben</w:t>
      </w:r>
      <w:r w:rsidR="000E0700">
        <w:rPr>
          <w:rFonts w:ascii="Calibri" w:hAnsi="Calibri" w:cs="Calibri"/>
          <w:b/>
          <w:sz w:val="22"/>
          <w:szCs w:val="22"/>
        </w:rPr>
        <w:t xml:space="preserve">: Zum Ende der Schifffahrtssaison </w:t>
      </w:r>
      <w:r w:rsidR="00673BF8" w:rsidRPr="00EC1AEA">
        <w:rPr>
          <w:rFonts w:ascii="Calibri" w:hAnsi="Calibri" w:cs="Calibri"/>
          <w:b/>
          <w:sz w:val="22"/>
          <w:szCs w:val="22"/>
        </w:rPr>
        <w:t xml:space="preserve">lädt das </w:t>
      </w:r>
      <w:r w:rsidR="00490027" w:rsidRPr="00EC1AEA">
        <w:rPr>
          <w:rFonts w:ascii="Calibri" w:hAnsi="Calibri" w:cs="Calibri"/>
          <w:b/>
          <w:sz w:val="22"/>
          <w:szCs w:val="22"/>
        </w:rPr>
        <w:t xml:space="preserve">grenzenlose </w:t>
      </w:r>
      <w:r w:rsidR="00673BF8" w:rsidRPr="00EC1AEA">
        <w:rPr>
          <w:rFonts w:ascii="Calibri" w:hAnsi="Calibri" w:cs="Calibri"/>
          <w:b/>
          <w:sz w:val="22"/>
          <w:szCs w:val="22"/>
        </w:rPr>
        <w:t xml:space="preserve">Herbst-Hopping </w:t>
      </w:r>
      <w:r w:rsidR="005A57F1">
        <w:rPr>
          <w:rFonts w:ascii="Calibri" w:hAnsi="Calibri" w:cs="Calibri"/>
          <w:b/>
          <w:sz w:val="22"/>
          <w:szCs w:val="22"/>
        </w:rPr>
        <w:t xml:space="preserve">an fünf Wochenenden im Oktober und November </w:t>
      </w:r>
      <w:r w:rsidR="000E0700">
        <w:rPr>
          <w:rFonts w:ascii="Calibri" w:hAnsi="Calibri" w:cs="Calibri"/>
          <w:b/>
          <w:sz w:val="22"/>
          <w:szCs w:val="22"/>
        </w:rPr>
        <w:t>wieder zu genussvollen Hop</w:t>
      </w:r>
      <w:r w:rsidR="00003C03">
        <w:rPr>
          <w:rFonts w:ascii="Calibri" w:hAnsi="Calibri" w:cs="Calibri"/>
          <w:b/>
          <w:sz w:val="22"/>
          <w:szCs w:val="22"/>
        </w:rPr>
        <w:t>-</w:t>
      </w:r>
      <w:r w:rsidR="000E0700">
        <w:rPr>
          <w:rFonts w:ascii="Calibri" w:hAnsi="Calibri" w:cs="Calibri"/>
          <w:b/>
          <w:sz w:val="22"/>
          <w:szCs w:val="22"/>
        </w:rPr>
        <w:t>on-Hop</w:t>
      </w:r>
      <w:r w:rsidR="00003C03">
        <w:rPr>
          <w:rFonts w:ascii="Calibri" w:hAnsi="Calibri" w:cs="Calibri"/>
          <w:b/>
          <w:sz w:val="22"/>
          <w:szCs w:val="22"/>
        </w:rPr>
        <w:t>-</w:t>
      </w:r>
      <w:r w:rsidR="000E0700">
        <w:rPr>
          <w:rFonts w:ascii="Calibri" w:hAnsi="Calibri" w:cs="Calibri"/>
          <w:b/>
          <w:sz w:val="22"/>
          <w:szCs w:val="22"/>
        </w:rPr>
        <w:t>of</w:t>
      </w:r>
      <w:r w:rsidR="00990200">
        <w:rPr>
          <w:rFonts w:ascii="Calibri" w:hAnsi="Calibri" w:cs="Calibri"/>
          <w:b/>
          <w:sz w:val="22"/>
          <w:szCs w:val="22"/>
        </w:rPr>
        <w:t>f</w:t>
      </w:r>
      <w:r w:rsidR="000E0700">
        <w:rPr>
          <w:rFonts w:ascii="Calibri" w:hAnsi="Calibri" w:cs="Calibri"/>
          <w:b/>
          <w:sz w:val="22"/>
          <w:szCs w:val="22"/>
        </w:rPr>
        <w:t xml:space="preserve">-Rundfahrten ein. </w:t>
      </w:r>
      <w:r w:rsidR="005A57F1" w:rsidRPr="005A57F1">
        <w:rPr>
          <w:rFonts w:ascii="Calibri" w:hAnsi="Calibri" w:cs="Calibri"/>
          <w:b/>
          <w:sz w:val="22"/>
          <w:szCs w:val="22"/>
        </w:rPr>
        <w:t xml:space="preserve">Neu </w:t>
      </w:r>
      <w:r w:rsidR="00F97742">
        <w:rPr>
          <w:rFonts w:ascii="Calibri" w:hAnsi="Calibri" w:cs="Calibri"/>
          <w:b/>
          <w:sz w:val="22"/>
          <w:szCs w:val="22"/>
        </w:rPr>
        <w:t>in 2026</w:t>
      </w:r>
      <w:r w:rsidR="005A57F1" w:rsidRPr="005A57F1">
        <w:rPr>
          <w:rFonts w:ascii="Calibri" w:hAnsi="Calibri" w:cs="Calibri"/>
          <w:b/>
          <w:sz w:val="22"/>
          <w:szCs w:val="22"/>
        </w:rPr>
        <w:t xml:space="preserve">: Erstmals fährt das Herbst-Hopping-Schiff </w:t>
      </w:r>
      <w:r w:rsidR="005F5EB2">
        <w:rPr>
          <w:rFonts w:ascii="Calibri" w:hAnsi="Calibri" w:cs="Calibri"/>
          <w:b/>
          <w:sz w:val="22"/>
          <w:szCs w:val="22"/>
        </w:rPr>
        <w:t>schon</w:t>
      </w:r>
      <w:r w:rsidR="00F97742">
        <w:rPr>
          <w:rFonts w:ascii="Calibri" w:hAnsi="Calibri" w:cs="Calibri"/>
          <w:b/>
          <w:sz w:val="22"/>
          <w:szCs w:val="22"/>
        </w:rPr>
        <w:t xml:space="preserve"> freitags und damit </w:t>
      </w:r>
      <w:r w:rsidR="005A57F1" w:rsidRPr="005A57F1">
        <w:rPr>
          <w:rFonts w:ascii="Calibri" w:hAnsi="Calibri" w:cs="Calibri"/>
          <w:b/>
          <w:sz w:val="22"/>
          <w:szCs w:val="22"/>
        </w:rPr>
        <w:t>an drei aufeinanderfolgenden Tagen.</w:t>
      </w:r>
    </w:p>
    <w:p w14:paraId="0D78795F" w14:textId="0B627D70" w:rsidR="00513F2C" w:rsidRPr="00513F2C" w:rsidRDefault="009D1D90" w:rsidP="00513F2C">
      <w:pPr>
        <w:tabs>
          <w:tab w:val="left" w:pos="7020"/>
        </w:tabs>
        <w:spacing w:after="120" w:line="300" w:lineRule="auto"/>
        <w:ind w:right="-142"/>
        <w:rPr>
          <w:rFonts w:ascii="Calibri" w:hAnsi="Calibri" w:cs="Calibri"/>
          <w:bCs/>
          <w:sz w:val="22"/>
          <w:szCs w:val="22"/>
        </w:rPr>
      </w:pPr>
      <w:r w:rsidRPr="009D1D90">
        <w:rPr>
          <w:rFonts w:ascii="Calibri" w:hAnsi="Calibri" w:cs="Calibri"/>
          <w:bCs/>
          <w:sz w:val="22"/>
          <w:szCs w:val="22"/>
        </w:rPr>
        <w:t xml:space="preserve">Vom 9. Oktober bis 8. November stehen fünf Wochenenden von Freitag bis Sonntag ganz im Zeichen erlebnisreicher Schiffsausflüge zu den schönsten Zielen rund um den westlichen Bodensee. </w:t>
      </w:r>
      <w:r w:rsidR="005A57F1" w:rsidRPr="00D40E9B">
        <w:rPr>
          <w:rFonts w:ascii="Calibri" w:hAnsi="Calibri" w:cs="Calibri"/>
          <w:sz w:val="22"/>
          <w:szCs w:val="22"/>
        </w:rPr>
        <w:t>Viermal am Tag verkehrt die Schweizerische Schifffahrtsgesellschaft Untersee und Rhein (</w:t>
      </w:r>
      <w:proofErr w:type="spellStart"/>
      <w:r w:rsidR="005A57F1" w:rsidRPr="00D40E9B">
        <w:rPr>
          <w:rFonts w:ascii="Calibri" w:hAnsi="Calibri" w:cs="Calibri"/>
          <w:sz w:val="22"/>
          <w:szCs w:val="22"/>
        </w:rPr>
        <w:t>URh</w:t>
      </w:r>
      <w:proofErr w:type="spellEnd"/>
      <w:r w:rsidR="005A57F1" w:rsidRPr="00D40E9B">
        <w:rPr>
          <w:rFonts w:ascii="Calibri" w:hAnsi="Calibri" w:cs="Calibri"/>
          <w:sz w:val="22"/>
          <w:szCs w:val="22"/>
        </w:rPr>
        <w:t>) auf einem Rundkurs und verbindet malerische Orte am deutschen und schweizerischen Seeufer. Zum günstigen Tagespreis steigt man nach Lust und Laune aus- und wieder zu – das Fahrrad kommt kostenfrei mit an Bord.</w:t>
      </w:r>
      <w:r w:rsidR="00F97742">
        <w:rPr>
          <w:rFonts w:ascii="Calibri" w:hAnsi="Calibri" w:cs="Calibri"/>
          <w:sz w:val="22"/>
          <w:szCs w:val="22"/>
        </w:rPr>
        <w:t xml:space="preserve"> Mit </w:t>
      </w:r>
      <w:r w:rsidR="00513F2C" w:rsidRPr="00513F2C">
        <w:rPr>
          <w:rFonts w:ascii="Calibri" w:hAnsi="Calibri" w:cs="Calibri"/>
          <w:bCs/>
          <w:sz w:val="22"/>
          <w:szCs w:val="22"/>
        </w:rPr>
        <w:t>jedem Anlegen wartet ein neues Erlebnis an Land.</w:t>
      </w:r>
      <w:r w:rsidR="00513F2C">
        <w:rPr>
          <w:rFonts w:ascii="Calibri" w:hAnsi="Calibri" w:cs="Calibri"/>
          <w:bCs/>
          <w:sz w:val="22"/>
          <w:szCs w:val="22"/>
        </w:rPr>
        <w:t xml:space="preserve"> </w:t>
      </w:r>
      <w:r w:rsidR="00513F2C" w:rsidRPr="00513F2C">
        <w:rPr>
          <w:rFonts w:ascii="Calibri" w:hAnsi="Calibri" w:cs="Calibri"/>
          <w:bCs/>
          <w:sz w:val="22"/>
          <w:szCs w:val="22"/>
        </w:rPr>
        <w:t xml:space="preserve">Vom Schiffsanleger </w:t>
      </w:r>
      <w:proofErr w:type="spellStart"/>
      <w:r w:rsidR="00513F2C" w:rsidRPr="00513F2C">
        <w:rPr>
          <w:rFonts w:ascii="Calibri" w:hAnsi="Calibri" w:cs="Calibri"/>
          <w:bCs/>
          <w:sz w:val="22"/>
          <w:szCs w:val="22"/>
        </w:rPr>
        <w:t>Mannenbach</w:t>
      </w:r>
      <w:proofErr w:type="spellEnd"/>
      <w:r w:rsidR="00513F2C" w:rsidRPr="00513F2C">
        <w:rPr>
          <w:rFonts w:ascii="Calibri" w:hAnsi="Calibri" w:cs="Calibri"/>
          <w:bCs/>
          <w:sz w:val="22"/>
          <w:szCs w:val="22"/>
        </w:rPr>
        <w:t xml:space="preserve"> am Schweizer Ufer führt ein kurzer Aufstieg zum romantischen Schloss Arenenberg. Wo einst der letzte Kaiser Frankreichs aufwuchs, locken weite Blicke über den See, Parkführungen und das </w:t>
      </w:r>
      <w:proofErr w:type="spellStart"/>
      <w:r w:rsidR="00513F2C" w:rsidRPr="00513F2C">
        <w:rPr>
          <w:rFonts w:ascii="Calibri" w:hAnsi="Calibri" w:cs="Calibri"/>
          <w:bCs/>
          <w:sz w:val="22"/>
          <w:szCs w:val="22"/>
        </w:rPr>
        <w:t>Napoleonmuseum</w:t>
      </w:r>
      <w:proofErr w:type="spellEnd"/>
      <w:r w:rsidR="00513F2C" w:rsidRPr="00513F2C">
        <w:rPr>
          <w:rFonts w:ascii="Calibri" w:hAnsi="Calibri" w:cs="Calibri"/>
          <w:bCs/>
          <w:sz w:val="22"/>
          <w:szCs w:val="22"/>
        </w:rPr>
        <w:t xml:space="preserve"> mit der aktuellen Ausstellung „Was der Kaiser noch sah“</w:t>
      </w:r>
      <w:r w:rsidR="00513F2C">
        <w:rPr>
          <w:rFonts w:ascii="Calibri" w:hAnsi="Calibri" w:cs="Calibri"/>
          <w:bCs/>
          <w:sz w:val="22"/>
          <w:szCs w:val="22"/>
        </w:rPr>
        <w:t xml:space="preserve">. </w:t>
      </w:r>
      <w:r w:rsidR="002B1750" w:rsidRPr="002B1750">
        <w:rPr>
          <w:rFonts w:ascii="Calibri" w:hAnsi="Calibri" w:cs="Calibri"/>
          <w:bCs/>
          <w:sz w:val="22"/>
          <w:szCs w:val="22"/>
        </w:rPr>
        <w:t xml:space="preserve">Sie zeigt historische Fotografien aus der Region. </w:t>
      </w:r>
      <w:r w:rsidR="00F052A7" w:rsidRPr="00F052A7">
        <w:rPr>
          <w:rFonts w:ascii="Calibri" w:hAnsi="Calibri" w:cs="Calibri"/>
          <w:bCs/>
          <w:sz w:val="22"/>
          <w:szCs w:val="22"/>
        </w:rPr>
        <w:t xml:space="preserve">In Radolfzell </w:t>
      </w:r>
      <w:r w:rsidR="0025499E">
        <w:rPr>
          <w:rFonts w:ascii="Calibri" w:hAnsi="Calibri" w:cs="Calibri"/>
          <w:bCs/>
          <w:sz w:val="22"/>
          <w:szCs w:val="22"/>
        </w:rPr>
        <w:t xml:space="preserve">wandeln </w:t>
      </w:r>
      <w:r w:rsidR="00F052A7" w:rsidRPr="00F052A7">
        <w:rPr>
          <w:rFonts w:ascii="Calibri" w:hAnsi="Calibri" w:cs="Calibri"/>
          <w:bCs/>
          <w:sz w:val="22"/>
          <w:szCs w:val="22"/>
        </w:rPr>
        <w:t xml:space="preserve">Herbst-Hopper im Jubiläumsjahr „1200 Jahre Radolfzell“ auf den Spuren des Stadtgründers </w:t>
      </w:r>
      <w:proofErr w:type="spellStart"/>
      <w:r w:rsidR="00F052A7" w:rsidRPr="00F052A7">
        <w:rPr>
          <w:rFonts w:ascii="Calibri" w:hAnsi="Calibri" w:cs="Calibri"/>
          <w:bCs/>
          <w:sz w:val="22"/>
          <w:szCs w:val="22"/>
        </w:rPr>
        <w:t>Radolt</w:t>
      </w:r>
      <w:proofErr w:type="spellEnd"/>
      <w:r w:rsidR="00F052A7" w:rsidRPr="00F052A7">
        <w:rPr>
          <w:rFonts w:ascii="Calibri" w:hAnsi="Calibri" w:cs="Calibri"/>
          <w:bCs/>
          <w:sz w:val="22"/>
          <w:szCs w:val="22"/>
        </w:rPr>
        <w:t>. Weitere Führungen führen auf der Insel Reichenau etwa durch das Münster</w:t>
      </w:r>
      <w:r w:rsidR="0025499E">
        <w:rPr>
          <w:rFonts w:ascii="Calibri" w:hAnsi="Calibri" w:cs="Calibri"/>
          <w:bCs/>
          <w:sz w:val="22"/>
          <w:szCs w:val="22"/>
        </w:rPr>
        <w:t xml:space="preserve"> und </w:t>
      </w:r>
      <w:r w:rsidR="00F052A7" w:rsidRPr="00F052A7">
        <w:rPr>
          <w:rFonts w:ascii="Calibri" w:hAnsi="Calibri" w:cs="Calibri"/>
          <w:bCs/>
          <w:sz w:val="22"/>
          <w:szCs w:val="22"/>
        </w:rPr>
        <w:t xml:space="preserve">auf der Halbinsel Höri ins Hesse Museum oder entlang der </w:t>
      </w:r>
      <w:proofErr w:type="spellStart"/>
      <w:r w:rsidR="00F052A7" w:rsidRPr="00F052A7">
        <w:rPr>
          <w:rFonts w:ascii="Calibri" w:hAnsi="Calibri" w:cs="Calibri"/>
          <w:bCs/>
          <w:sz w:val="22"/>
          <w:szCs w:val="22"/>
        </w:rPr>
        <w:t>KunstRoute</w:t>
      </w:r>
      <w:proofErr w:type="spellEnd"/>
      <w:r w:rsidR="00D4734C">
        <w:rPr>
          <w:rFonts w:ascii="Calibri" w:hAnsi="Calibri" w:cs="Calibri"/>
          <w:bCs/>
          <w:sz w:val="22"/>
          <w:szCs w:val="22"/>
        </w:rPr>
        <w:t xml:space="preserve"> Westlicher Bodensee</w:t>
      </w:r>
      <w:r w:rsidR="00513F2C" w:rsidRPr="00513F2C">
        <w:rPr>
          <w:rFonts w:ascii="Calibri" w:hAnsi="Calibri" w:cs="Calibri"/>
          <w:bCs/>
          <w:sz w:val="22"/>
          <w:szCs w:val="22"/>
        </w:rPr>
        <w:t xml:space="preserve">. </w:t>
      </w:r>
      <w:r w:rsidR="00F052A7">
        <w:rPr>
          <w:rFonts w:ascii="Calibri" w:hAnsi="Calibri" w:cs="Calibri"/>
          <w:bCs/>
          <w:sz w:val="22"/>
          <w:szCs w:val="22"/>
        </w:rPr>
        <w:t>Auch m</w:t>
      </w:r>
      <w:r w:rsidR="00F97742" w:rsidRPr="00513F2C">
        <w:rPr>
          <w:rFonts w:ascii="Calibri" w:hAnsi="Calibri" w:cs="Calibri"/>
          <w:bCs/>
          <w:sz w:val="22"/>
          <w:szCs w:val="22"/>
        </w:rPr>
        <w:t xml:space="preserve">it dem Rad </w:t>
      </w:r>
      <w:r w:rsidR="00F052A7">
        <w:rPr>
          <w:rFonts w:ascii="Calibri" w:hAnsi="Calibri" w:cs="Calibri"/>
          <w:bCs/>
          <w:sz w:val="22"/>
          <w:szCs w:val="22"/>
        </w:rPr>
        <w:t xml:space="preserve">lässt sich </w:t>
      </w:r>
      <w:r w:rsidR="00F97742" w:rsidRPr="00513F2C">
        <w:rPr>
          <w:rFonts w:ascii="Calibri" w:hAnsi="Calibri" w:cs="Calibri"/>
          <w:bCs/>
          <w:sz w:val="22"/>
          <w:szCs w:val="22"/>
        </w:rPr>
        <w:t>den Seerücken oder die Höri</w:t>
      </w:r>
      <w:r w:rsidR="00F052A7">
        <w:rPr>
          <w:rFonts w:ascii="Calibri" w:hAnsi="Calibri" w:cs="Calibri"/>
          <w:bCs/>
          <w:sz w:val="22"/>
          <w:szCs w:val="22"/>
        </w:rPr>
        <w:t xml:space="preserve"> erkunden</w:t>
      </w:r>
      <w:r w:rsidR="00F97742" w:rsidRPr="00513F2C">
        <w:rPr>
          <w:rFonts w:ascii="Calibri" w:hAnsi="Calibri" w:cs="Calibri"/>
          <w:bCs/>
          <w:sz w:val="22"/>
          <w:szCs w:val="22"/>
        </w:rPr>
        <w:t xml:space="preserve">. </w:t>
      </w:r>
      <w:r w:rsidR="00513F2C" w:rsidRPr="00513F2C">
        <w:rPr>
          <w:rFonts w:ascii="Calibri" w:hAnsi="Calibri" w:cs="Calibri"/>
          <w:bCs/>
          <w:sz w:val="22"/>
          <w:szCs w:val="22"/>
        </w:rPr>
        <w:t>Zwischen den Landgängen bleibt an Bord Zeit für eine kleine Stärkung – beim Kapitän-</w:t>
      </w:r>
      <w:proofErr w:type="spellStart"/>
      <w:r w:rsidR="00513F2C" w:rsidRPr="00513F2C">
        <w:rPr>
          <w:rFonts w:ascii="Calibri" w:hAnsi="Calibri" w:cs="Calibri"/>
          <w:bCs/>
          <w:sz w:val="22"/>
          <w:szCs w:val="22"/>
        </w:rPr>
        <w:t>Z’Morge</w:t>
      </w:r>
      <w:proofErr w:type="spellEnd"/>
      <w:r w:rsidR="00513F2C" w:rsidRPr="00513F2C">
        <w:rPr>
          <w:rFonts w:ascii="Calibri" w:hAnsi="Calibri" w:cs="Calibri"/>
          <w:bCs/>
          <w:sz w:val="22"/>
          <w:szCs w:val="22"/>
        </w:rPr>
        <w:t xml:space="preserve">, </w:t>
      </w:r>
      <w:r w:rsidR="00E0069B">
        <w:rPr>
          <w:rFonts w:ascii="Calibri" w:hAnsi="Calibri" w:cs="Calibri"/>
          <w:bCs/>
          <w:sz w:val="22"/>
          <w:szCs w:val="22"/>
        </w:rPr>
        <w:t xml:space="preserve">bei einem Spätzli-Gericht, </w:t>
      </w:r>
      <w:r w:rsidR="00513F2C" w:rsidRPr="00513F2C">
        <w:rPr>
          <w:rFonts w:ascii="Calibri" w:hAnsi="Calibri" w:cs="Calibri"/>
          <w:bCs/>
          <w:sz w:val="22"/>
          <w:szCs w:val="22"/>
        </w:rPr>
        <w:t>mit einem Vesper-</w:t>
      </w:r>
      <w:proofErr w:type="spellStart"/>
      <w:r w:rsidR="00513F2C" w:rsidRPr="00513F2C">
        <w:rPr>
          <w:rFonts w:ascii="Calibri" w:hAnsi="Calibri" w:cs="Calibri"/>
          <w:bCs/>
          <w:sz w:val="22"/>
          <w:szCs w:val="22"/>
        </w:rPr>
        <w:t>Brettli</w:t>
      </w:r>
      <w:proofErr w:type="spellEnd"/>
      <w:r w:rsidR="00513F2C" w:rsidRPr="00513F2C">
        <w:rPr>
          <w:rFonts w:ascii="Calibri" w:hAnsi="Calibri" w:cs="Calibri"/>
          <w:bCs/>
          <w:sz w:val="22"/>
          <w:szCs w:val="22"/>
        </w:rPr>
        <w:t xml:space="preserve"> oder bei Cappuccino und Kuchen.</w:t>
      </w:r>
    </w:p>
    <w:p w14:paraId="4249CF6F" w14:textId="5EE358A5" w:rsidR="00B45020" w:rsidRPr="00B45020" w:rsidRDefault="00B45020" w:rsidP="009D1D90">
      <w:pPr>
        <w:tabs>
          <w:tab w:val="left" w:pos="7020"/>
        </w:tabs>
        <w:spacing w:after="120" w:line="300" w:lineRule="auto"/>
        <w:ind w:right="-142"/>
        <w:rPr>
          <w:rFonts w:ascii="Calibri" w:hAnsi="Calibri" w:cs="Calibri"/>
          <w:bCs/>
          <w:sz w:val="22"/>
          <w:szCs w:val="22"/>
        </w:rPr>
      </w:pPr>
      <w:r>
        <w:rPr>
          <w:rFonts w:ascii="Calibri" w:hAnsi="Calibri" w:cs="Calibri"/>
          <w:bCs/>
          <w:sz w:val="22"/>
          <w:szCs w:val="22"/>
        </w:rPr>
        <w:t xml:space="preserve">Wer im Freundes-, Kollegen- oder Familienkreis auf herbstliche „Kreuzfahrt“ geht, kann vorab Erlebnisse für die ganze Gruppe buchen. </w:t>
      </w:r>
      <w:r w:rsidR="00C61CB4">
        <w:rPr>
          <w:rFonts w:ascii="Calibri" w:hAnsi="Calibri" w:cs="Calibri"/>
          <w:bCs/>
          <w:sz w:val="22"/>
          <w:szCs w:val="22"/>
        </w:rPr>
        <w:t>Wein</w:t>
      </w:r>
      <w:r>
        <w:rPr>
          <w:rFonts w:ascii="Calibri" w:hAnsi="Calibri" w:cs="Calibri"/>
          <w:bCs/>
          <w:sz w:val="22"/>
          <w:szCs w:val="22"/>
        </w:rPr>
        <w:t>rundg</w:t>
      </w:r>
      <w:r w:rsidR="005F5EB2">
        <w:rPr>
          <w:rFonts w:ascii="Calibri" w:hAnsi="Calibri" w:cs="Calibri"/>
          <w:bCs/>
          <w:sz w:val="22"/>
          <w:szCs w:val="22"/>
        </w:rPr>
        <w:t>ä</w:t>
      </w:r>
      <w:r>
        <w:rPr>
          <w:rFonts w:ascii="Calibri" w:hAnsi="Calibri" w:cs="Calibri"/>
          <w:bCs/>
          <w:sz w:val="22"/>
          <w:szCs w:val="22"/>
        </w:rPr>
        <w:t>ng</w:t>
      </w:r>
      <w:r w:rsidR="005F5EB2">
        <w:rPr>
          <w:rFonts w:ascii="Calibri" w:hAnsi="Calibri" w:cs="Calibri"/>
          <w:bCs/>
          <w:sz w:val="22"/>
          <w:szCs w:val="22"/>
        </w:rPr>
        <w:t>e</w:t>
      </w:r>
      <w:r>
        <w:rPr>
          <w:rFonts w:ascii="Calibri" w:hAnsi="Calibri" w:cs="Calibri"/>
          <w:bCs/>
          <w:sz w:val="22"/>
          <w:szCs w:val="22"/>
        </w:rPr>
        <w:t xml:space="preserve"> </w:t>
      </w:r>
      <w:r w:rsidR="00C61CB4">
        <w:rPr>
          <w:rFonts w:ascii="Calibri" w:hAnsi="Calibri" w:cs="Calibri"/>
          <w:bCs/>
          <w:sz w:val="22"/>
          <w:szCs w:val="22"/>
        </w:rPr>
        <w:t xml:space="preserve">mit Degustation </w:t>
      </w:r>
      <w:r w:rsidR="005F5EB2">
        <w:rPr>
          <w:rFonts w:ascii="Calibri" w:hAnsi="Calibri" w:cs="Calibri"/>
          <w:bCs/>
          <w:sz w:val="22"/>
          <w:szCs w:val="22"/>
        </w:rPr>
        <w:t xml:space="preserve">etwa führen </w:t>
      </w:r>
      <w:r>
        <w:rPr>
          <w:rFonts w:ascii="Calibri" w:hAnsi="Calibri" w:cs="Calibri"/>
          <w:bCs/>
          <w:sz w:val="22"/>
          <w:szCs w:val="22"/>
        </w:rPr>
        <w:t>über die Insel Reichenau</w:t>
      </w:r>
      <w:r w:rsidR="005F5EB2">
        <w:rPr>
          <w:rFonts w:ascii="Calibri" w:hAnsi="Calibri" w:cs="Calibri"/>
          <w:bCs/>
          <w:sz w:val="22"/>
          <w:szCs w:val="22"/>
        </w:rPr>
        <w:t xml:space="preserve"> und den Arenenberg in der Schweiz</w:t>
      </w:r>
      <w:r w:rsidR="00670494">
        <w:rPr>
          <w:rFonts w:ascii="Calibri" w:hAnsi="Calibri" w:cs="Calibri"/>
          <w:bCs/>
          <w:sz w:val="22"/>
          <w:szCs w:val="22"/>
        </w:rPr>
        <w:t xml:space="preserve">. </w:t>
      </w:r>
      <w:r w:rsidR="0025499E" w:rsidRPr="00830E24">
        <w:rPr>
          <w:rFonts w:ascii="Calibri" w:hAnsi="Calibri" w:cs="Calibri"/>
          <w:bCs/>
          <w:sz w:val="22"/>
          <w:szCs w:val="22"/>
        </w:rPr>
        <w:t xml:space="preserve">Auf der Halbinsel Höri stehen </w:t>
      </w:r>
      <w:r w:rsidR="0025499E">
        <w:rPr>
          <w:rFonts w:ascii="Calibri" w:hAnsi="Calibri" w:cs="Calibri"/>
          <w:bCs/>
          <w:sz w:val="22"/>
          <w:szCs w:val="22"/>
        </w:rPr>
        <w:t xml:space="preserve">kulturelle Höhepunkte auf dem </w:t>
      </w:r>
      <w:r w:rsidR="0025499E">
        <w:rPr>
          <w:rFonts w:ascii="Calibri" w:hAnsi="Calibri" w:cs="Calibri"/>
          <w:bCs/>
          <w:sz w:val="22"/>
          <w:szCs w:val="22"/>
        </w:rPr>
        <w:lastRenderedPageBreak/>
        <w:t xml:space="preserve">Programm </w:t>
      </w:r>
      <w:r w:rsidR="0025499E" w:rsidRPr="00830E24">
        <w:rPr>
          <w:rFonts w:ascii="Calibri" w:hAnsi="Calibri" w:cs="Calibri"/>
          <w:bCs/>
          <w:sz w:val="22"/>
          <w:szCs w:val="22"/>
        </w:rPr>
        <w:t xml:space="preserve">– etwa </w:t>
      </w:r>
      <w:r w:rsidR="00D4734C">
        <w:rPr>
          <w:rFonts w:ascii="Calibri" w:hAnsi="Calibri" w:cs="Calibri"/>
          <w:bCs/>
          <w:sz w:val="22"/>
          <w:szCs w:val="22"/>
        </w:rPr>
        <w:t xml:space="preserve">eine </w:t>
      </w:r>
      <w:r w:rsidR="0025499E" w:rsidRPr="00830E24">
        <w:rPr>
          <w:rFonts w:ascii="Calibri" w:hAnsi="Calibri" w:cs="Calibri"/>
          <w:bCs/>
          <w:sz w:val="22"/>
          <w:szCs w:val="22"/>
        </w:rPr>
        <w:t>Führung durch das Hesse Museum</w:t>
      </w:r>
      <w:r w:rsidR="0025499E">
        <w:rPr>
          <w:rFonts w:ascii="Calibri" w:hAnsi="Calibri" w:cs="Calibri"/>
          <w:bCs/>
          <w:sz w:val="22"/>
          <w:szCs w:val="22"/>
        </w:rPr>
        <w:t xml:space="preserve"> oder </w:t>
      </w:r>
      <w:r w:rsidR="0025499E" w:rsidRPr="00830E24">
        <w:rPr>
          <w:rFonts w:ascii="Calibri" w:hAnsi="Calibri" w:cs="Calibri"/>
          <w:bCs/>
          <w:sz w:val="22"/>
          <w:szCs w:val="22"/>
        </w:rPr>
        <w:t>ein literarische</w:t>
      </w:r>
      <w:r w:rsidR="00D4734C">
        <w:rPr>
          <w:rFonts w:ascii="Calibri" w:hAnsi="Calibri" w:cs="Calibri"/>
          <w:bCs/>
          <w:sz w:val="22"/>
          <w:szCs w:val="22"/>
        </w:rPr>
        <w:t>r</w:t>
      </w:r>
      <w:r w:rsidR="0025499E" w:rsidRPr="00830E24">
        <w:rPr>
          <w:rFonts w:ascii="Calibri" w:hAnsi="Calibri" w:cs="Calibri"/>
          <w:bCs/>
          <w:sz w:val="22"/>
          <w:szCs w:val="22"/>
        </w:rPr>
        <w:t xml:space="preserve"> Rundgang</w:t>
      </w:r>
      <w:r w:rsidR="0025499E">
        <w:rPr>
          <w:rFonts w:ascii="Calibri" w:hAnsi="Calibri" w:cs="Calibri"/>
          <w:bCs/>
          <w:sz w:val="22"/>
          <w:szCs w:val="22"/>
        </w:rPr>
        <w:t>.</w:t>
      </w:r>
      <w:r w:rsidR="0025499E" w:rsidRPr="00830E24">
        <w:rPr>
          <w:rFonts w:ascii="Calibri" w:hAnsi="Calibri" w:cs="Calibri"/>
          <w:bCs/>
          <w:sz w:val="22"/>
          <w:szCs w:val="22"/>
        </w:rPr>
        <w:t xml:space="preserve"> </w:t>
      </w:r>
      <w:r>
        <w:rPr>
          <w:rFonts w:ascii="Calibri" w:hAnsi="Calibri" w:cs="Calibri"/>
          <w:bCs/>
          <w:sz w:val="22"/>
          <w:szCs w:val="22"/>
        </w:rPr>
        <w:t xml:space="preserve">Auf dem Schiff können Frühstücke, Lunches und Aperos mit Sitzplatzreservierung zum günstigen Gruppenpreis </w:t>
      </w:r>
      <w:r w:rsidR="00E0069B">
        <w:rPr>
          <w:rFonts w:ascii="Calibri" w:hAnsi="Calibri" w:cs="Calibri"/>
          <w:bCs/>
          <w:sz w:val="22"/>
          <w:szCs w:val="22"/>
        </w:rPr>
        <w:t xml:space="preserve">bequem online vorausgebucht </w:t>
      </w:r>
      <w:r>
        <w:rPr>
          <w:rFonts w:ascii="Calibri" w:hAnsi="Calibri" w:cs="Calibri"/>
          <w:bCs/>
          <w:sz w:val="22"/>
          <w:szCs w:val="22"/>
        </w:rPr>
        <w:t xml:space="preserve">werden. </w:t>
      </w:r>
    </w:p>
    <w:p w14:paraId="0173CD4F" w14:textId="250EF7F2" w:rsidR="00003C03" w:rsidRPr="00003C03" w:rsidRDefault="00003C03" w:rsidP="00003C03">
      <w:pPr>
        <w:tabs>
          <w:tab w:val="left" w:pos="7020"/>
        </w:tabs>
        <w:spacing w:after="120" w:line="300" w:lineRule="auto"/>
        <w:ind w:right="-142"/>
        <w:rPr>
          <w:rFonts w:ascii="Calibri" w:hAnsi="Calibri" w:cs="Calibri"/>
          <w:bCs/>
          <w:sz w:val="22"/>
          <w:szCs w:val="22"/>
        </w:rPr>
      </w:pPr>
      <w:r w:rsidRPr="00003C03">
        <w:rPr>
          <w:rFonts w:ascii="Calibri" w:hAnsi="Calibri" w:cs="Calibri"/>
          <w:bCs/>
          <w:sz w:val="22"/>
          <w:szCs w:val="22"/>
        </w:rPr>
        <w:t xml:space="preserve">Wer aus einem Herbst-Hopping-Tag eine kleine Auszeit machen möchte, bleibt einfach über Nacht. Verschiedene Gastgeber rund um den westlichen Bodensee haben dafür passende </w:t>
      </w:r>
      <w:r>
        <w:rPr>
          <w:rFonts w:ascii="Calibri" w:hAnsi="Calibri" w:cs="Calibri"/>
          <w:bCs/>
          <w:sz w:val="22"/>
          <w:szCs w:val="22"/>
        </w:rPr>
        <w:t xml:space="preserve">Angebote </w:t>
      </w:r>
      <w:r w:rsidRPr="00003C03">
        <w:rPr>
          <w:rFonts w:ascii="Calibri" w:hAnsi="Calibri" w:cs="Calibri"/>
          <w:bCs/>
          <w:sz w:val="22"/>
          <w:szCs w:val="22"/>
        </w:rPr>
        <w:t xml:space="preserve">geschnürt. </w:t>
      </w:r>
    </w:p>
    <w:p w14:paraId="5F86AEF2" w14:textId="0F033E86" w:rsidR="00F1671C" w:rsidRPr="00F1671C" w:rsidRDefault="00F547F2" w:rsidP="00003C03">
      <w:pPr>
        <w:tabs>
          <w:tab w:val="left" w:pos="7020"/>
        </w:tabs>
        <w:spacing w:after="120" w:line="300" w:lineRule="auto"/>
        <w:ind w:right="-142"/>
        <w:rPr>
          <w:rFonts w:ascii="Calibri" w:hAnsi="Calibri" w:cs="Calibri"/>
          <w:bCs/>
          <w:sz w:val="22"/>
          <w:szCs w:val="22"/>
        </w:rPr>
      </w:pPr>
      <w:r w:rsidRPr="00F547F2">
        <w:rPr>
          <w:rFonts w:ascii="Calibri" w:hAnsi="Calibri" w:cs="Calibri"/>
          <w:bCs/>
          <w:sz w:val="22"/>
          <w:szCs w:val="22"/>
        </w:rPr>
        <w:t xml:space="preserve">Das Herbst-Hopping findet </w:t>
      </w:r>
      <w:r w:rsidR="00E0069B">
        <w:rPr>
          <w:rFonts w:ascii="Calibri" w:hAnsi="Calibri" w:cs="Calibri"/>
          <w:bCs/>
          <w:sz w:val="22"/>
          <w:szCs w:val="22"/>
        </w:rPr>
        <w:t xml:space="preserve">neu auch freitags und </w:t>
      </w:r>
      <w:r w:rsidRPr="00F547F2">
        <w:rPr>
          <w:rFonts w:ascii="Calibri" w:hAnsi="Calibri" w:cs="Calibri"/>
          <w:bCs/>
          <w:sz w:val="22"/>
          <w:szCs w:val="22"/>
        </w:rPr>
        <w:t>an den folgenden Wochenenden statt</w:t>
      </w:r>
      <w:r w:rsidR="00670494">
        <w:rPr>
          <w:rFonts w:ascii="Calibri" w:hAnsi="Calibri" w:cs="Calibri"/>
          <w:bCs/>
          <w:sz w:val="22"/>
          <w:szCs w:val="22"/>
        </w:rPr>
        <w:t xml:space="preserve"> </w:t>
      </w:r>
      <w:r w:rsidR="005A57F1">
        <w:rPr>
          <w:rFonts w:ascii="Calibri" w:hAnsi="Calibri"/>
          <w:sz w:val="22"/>
          <w:szCs w:val="22"/>
        </w:rPr>
        <w:t>9.</w:t>
      </w:r>
      <w:r w:rsidR="00670494">
        <w:rPr>
          <w:rFonts w:ascii="Calibri" w:hAnsi="Calibri"/>
          <w:sz w:val="22"/>
          <w:szCs w:val="22"/>
        </w:rPr>
        <w:t xml:space="preserve"> bis </w:t>
      </w:r>
      <w:r w:rsidR="005A57F1">
        <w:rPr>
          <w:rFonts w:ascii="Calibri" w:hAnsi="Calibri"/>
          <w:sz w:val="22"/>
          <w:szCs w:val="22"/>
        </w:rPr>
        <w:t>11.10.</w:t>
      </w:r>
      <w:r w:rsidR="005A57F1" w:rsidRPr="00133078">
        <w:rPr>
          <w:rFonts w:ascii="Calibri" w:hAnsi="Calibri"/>
          <w:sz w:val="22"/>
          <w:szCs w:val="22"/>
        </w:rPr>
        <w:t xml:space="preserve">, </w:t>
      </w:r>
      <w:r w:rsidR="005A57F1">
        <w:rPr>
          <w:rFonts w:ascii="Calibri" w:hAnsi="Calibri"/>
          <w:sz w:val="22"/>
          <w:szCs w:val="22"/>
        </w:rPr>
        <w:t>16.</w:t>
      </w:r>
      <w:r w:rsidR="00670494">
        <w:rPr>
          <w:rFonts w:ascii="Calibri" w:hAnsi="Calibri"/>
          <w:sz w:val="22"/>
          <w:szCs w:val="22"/>
        </w:rPr>
        <w:t xml:space="preserve"> bis </w:t>
      </w:r>
      <w:r w:rsidR="005A57F1">
        <w:rPr>
          <w:rFonts w:ascii="Calibri" w:hAnsi="Calibri"/>
          <w:sz w:val="22"/>
          <w:szCs w:val="22"/>
        </w:rPr>
        <w:t>18.10</w:t>
      </w:r>
      <w:r w:rsidR="005A57F1" w:rsidRPr="00133078">
        <w:rPr>
          <w:rFonts w:ascii="Calibri" w:hAnsi="Calibri"/>
          <w:sz w:val="22"/>
          <w:szCs w:val="22"/>
        </w:rPr>
        <w:t xml:space="preserve">., </w:t>
      </w:r>
      <w:r w:rsidR="005A57F1">
        <w:rPr>
          <w:rFonts w:ascii="Calibri" w:hAnsi="Calibri"/>
          <w:sz w:val="22"/>
          <w:szCs w:val="22"/>
        </w:rPr>
        <w:t>23.</w:t>
      </w:r>
      <w:r w:rsidR="00670494">
        <w:rPr>
          <w:rFonts w:ascii="Calibri" w:hAnsi="Calibri"/>
          <w:sz w:val="22"/>
          <w:szCs w:val="22"/>
        </w:rPr>
        <w:t xml:space="preserve"> bis </w:t>
      </w:r>
      <w:r w:rsidR="005A57F1">
        <w:rPr>
          <w:rFonts w:ascii="Calibri" w:hAnsi="Calibri"/>
          <w:sz w:val="22"/>
          <w:szCs w:val="22"/>
        </w:rPr>
        <w:t>25.10.</w:t>
      </w:r>
      <w:r w:rsidR="005A57F1" w:rsidRPr="00133078">
        <w:rPr>
          <w:rFonts w:ascii="Calibri" w:hAnsi="Calibri"/>
          <w:sz w:val="22"/>
          <w:szCs w:val="22"/>
        </w:rPr>
        <w:t xml:space="preserve">, </w:t>
      </w:r>
      <w:r w:rsidR="005A57F1">
        <w:rPr>
          <w:rFonts w:ascii="Calibri" w:hAnsi="Calibri"/>
          <w:sz w:val="22"/>
          <w:szCs w:val="22"/>
        </w:rPr>
        <w:t>30.10.</w:t>
      </w:r>
      <w:r w:rsidR="00670494">
        <w:rPr>
          <w:rFonts w:ascii="Calibri" w:hAnsi="Calibri"/>
          <w:sz w:val="22"/>
          <w:szCs w:val="22"/>
        </w:rPr>
        <w:t xml:space="preserve"> bis </w:t>
      </w:r>
      <w:r w:rsidR="005A57F1">
        <w:rPr>
          <w:rFonts w:ascii="Calibri" w:hAnsi="Calibri"/>
          <w:sz w:val="22"/>
          <w:szCs w:val="22"/>
        </w:rPr>
        <w:t>01.11. und</w:t>
      </w:r>
      <w:r w:rsidR="005A57F1" w:rsidRPr="00133078">
        <w:rPr>
          <w:rFonts w:ascii="Calibri" w:hAnsi="Calibri"/>
          <w:sz w:val="22"/>
          <w:szCs w:val="22"/>
        </w:rPr>
        <w:t xml:space="preserve"> </w:t>
      </w:r>
      <w:r w:rsidR="005A57F1">
        <w:rPr>
          <w:rFonts w:ascii="Calibri" w:hAnsi="Calibri"/>
          <w:sz w:val="22"/>
          <w:szCs w:val="22"/>
        </w:rPr>
        <w:t>6.</w:t>
      </w:r>
      <w:r w:rsidR="00670494">
        <w:rPr>
          <w:rFonts w:ascii="Calibri" w:hAnsi="Calibri"/>
          <w:sz w:val="22"/>
          <w:szCs w:val="22"/>
        </w:rPr>
        <w:t xml:space="preserve"> bis </w:t>
      </w:r>
      <w:r w:rsidR="005A57F1">
        <w:rPr>
          <w:rFonts w:ascii="Calibri" w:hAnsi="Calibri"/>
          <w:sz w:val="22"/>
          <w:szCs w:val="22"/>
        </w:rPr>
        <w:t>8.</w:t>
      </w:r>
      <w:r w:rsidR="005A57F1" w:rsidRPr="00133078">
        <w:rPr>
          <w:rFonts w:ascii="Calibri" w:hAnsi="Calibri"/>
          <w:sz w:val="22"/>
          <w:szCs w:val="22"/>
        </w:rPr>
        <w:t>11.</w:t>
      </w:r>
      <w:r w:rsidR="005A57F1">
        <w:rPr>
          <w:rFonts w:ascii="Calibri" w:hAnsi="Calibri"/>
          <w:sz w:val="22"/>
          <w:szCs w:val="22"/>
        </w:rPr>
        <w:t>2026</w:t>
      </w:r>
      <w:r w:rsidRPr="00F547F2">
        <w:rPr>
          <w:rFonts w:ascii="Calibri" w:hAnsi="Calibri" w:cs="Calibri"/>
          <w:bCs/>
          <w:sz w:val="22"/>
          <w:szCs w:val="22"/>
        </w:rPr>
        <w:t>.</w:t>
      </w:r>
      <w:r>
        <w:rPr>
          <w:rFonts w:ascii="Calibri" w:hAnsi="Calibri" w:cs="Calibri"/>
          <w:bCs/>
          <w:sz w:val="22"/>
          <w:szCs w:val="22"/>
        </w:rPr>
        <w:t xml:space="preserve"> </w:t>
      </w:r>
      <w:r w:rsidR="00F1671C" w:rsidRPr="00F1671C">
        <w:rPr>
          <w:rFonts w:ascii="Calibri" w:hAnsi="Calibri" w:cs="Calibri"/>
          <w:bCs/>
          <w:sz w:val="22"/>
          <w:szCs w:val="22"/>
        </w:rPr>
        <w:t xml:space="preserve">Ein </w:t>
      </w:r>
      <w:r w:rsidR="005F5EB2">
        <w:rPr>
          <w:rFonts w:ascii="Calibri" w:hAnsi="Calibri" w:cs="Calibri"/>
          <w:bCs/>
          <w:sz w:val="22"/>
          <w:szCs w:val="22"/>
        </w:rPr>
        <w:t xml:space="preserve">Tagesticket </w:t>
      </w:r>
      <w:r w:rsidR="00F1671C" w:rsidRPr="00F1671C">
        <w:rPr>
          <w:rFonts w:ascii="Calibri" w:hAnsi="Calibri" w:cs="Calibri"/>
          <w:bCs/>
          <w:sz w:val="22"/>
          <w:szCs w:val="22"/>
        </w:rPr>
        <w:t xml:space="preserve">kostet </w:t>
      </w:r>
      <w:r w:rsidR="00B91DBC">
        <w:rPr>
          <w:rFonts w:ascii="Calibri" w:hAnsi="Calibri" w:cs="Calibri"/>
          <w:bCs/>
          <w:sz w:val="22"/>
          <w:szCs w:val="22"/>
        </w:rPr>
        <w:t>–</w:t>
      </w:r>
      <w:r w:rsidR="00490027">
        <w:rPr>
          <w:rFonts w:ascii="Calibri" w:hAnsi="Calibri" w:cs="Calibri"/>
          <w:bCs/>
          <w:sz w:val="22"/>
          <w:szCs w:val="22"/>
        </w:rPr>
        <w:t xml:space="preserve"> </w:t>
      </w:r>
      <w:r w:rsidR="00B91DBC">
        <w:rPr>
          <w:rFonts w:ascii="Calibri" w:hAnsi="Calibri" w:cs="Calibri"/>
          <w:bCs/>
          <w:sz w:val="22"/>
          <w:szCs w:val="22"/>
        </w:rPr>
        <w:t>Fahrrad</w:t>
      </w:r>
      <w:r w:rsidR="00490027">
        <w:rPr>
          <w:rFonts w:ascii="Calibri" w:hAnsi="Calibri" w:cs="Calibri"/>
          <w:bCs/>
          <w:sz w:val="22"/>
          <w:szCs w:val="22"/>
        </w:rPr>
        <w:t xml:space="preserve"> </w:t>
      </w:r>
      <w:r w:rsidR="00B91DBC">
        <w:rPr>
          <w:rFonts w:ascii="Calibri" w:hAnsi="Calibri" w:cs="Calibri"/>
          <w:bCs/>
          <w:sz w:val="22"/>
          <w:szCs w:val="22"/>
        </w:rPr>
        <w:t xml:space="preserve">inklusive – </w:t>
      </w:r>
      <w:r w:rsidR="00F1671C" w:rsidRPr="00F1671C">
        <w:rPr>
          <w:rFonts w:ascii="Calibri" w:hAnsi="Calibri" w:cs="Calibri"/>
          <w:bCs/>
          <w:sz w:val="22"/>
          <w:szCs w:val="22"/>
        </w:rPr>
        <w:t>für</w:t>
      </w:r>
      <w:r w:rsidR="00B91DBC">
        <w:rPr>
          <w:rFonts w:ascii="Calibri" w:hAnsi="Calibri" w:cs="Calibri"/>
          <w:bCs/>
          <w:sz w:val="22"/>
          <w:szCs w:val="22"/>
        </w:rPr>
        <w:t xml:space="preserve"> </w:t>
      </w:r>
      <w:r w:rsidR="00F1671C" w:rsidRPr="00F1671C">
        <w:rPr>
          <w:rFonts w:ascii="Calibri" w:hAnsi="Calibri" w:cs="Calibri"/>
          <w:bCs/>
          <w:sz w:val="22"/>
          <w:szCs w:val="22"/>
        </w:rPr>
        <w:t xml:space="preserve">Erwachsene </w:t>
      </w:r>
      <w:r w:rsidR="00B91DBC">
        <w:rPr>
          <w:rFonts w:ascii="Calibri" w:hAnsi="Calibri" w:cs="Calibri"/>
          <w:bCs/>
          <w:sz w:val="22"/>
          <w:szCs w:val="22"/>
        </w:rPr>
        <w:t>2</w:t>
      </w:r>
      <w:r w:rsidR="005A57F1">
        <w:rPr>
          <w:rFonts w:ascii="Calibri" w:hAnsi="Calibri" w:cs="Calibri"/>
          <w:bCs/>
          <w:sz w:val="22"/>
          <w:szCs w:val="22"/>
        </w:rPr>
        <w:t>4</w:t>
      </w:r>
      <w:r w:rsidR="00F1671C" w:rsidRPr="00F1671C">
        <w:rPr>
          <w:rFonts w:ascii="Calibri" w:hAnsi="Calibri" w:cs="Calibri"/>
          <w:bCs/>
          <w:sz w:val="22"/>
          <w:szCs w:val="22"/>
        </w:rPr>
        <w:t xml:space="preserve"> Euro </w:t>
      </w:r>
      <w:r w:rsidR="005F5EB2">
        <w:rPr>
          <w:rFonts w:ascii="Calibri" w:hAnsi="Calibri" w:cs="Calibri"/>
          <w:bCs/>
          <w:sz w:val="22"/>
          <w:szCs w:val="22"/>
        </w:rPr>
        <w:t xml:space="preserve">/ </w:t>
      </w:r>
      <w:r w:rsidR="00B91DBC">
        <w:rPr>
          <w:rFonts w:ascii="Calibri" w:hAnsi="Calibri" w:cs="Calibri"/>
          <w:bCs/>
          <w:sz w:val="22"/>
          <w:szCs w:val="22"/>
        </w:rPr>
        <w:t>2</w:t>
      </w:r>
      <w:r w:rsidR="005A57F1">
        <w:rPr>
          <w:rFonts w:ascii="Calibri" w:hAnsi="Calibri" w:cs="Calibri"/>
          <w:bCs/>
          <w:sz w:val="22"/>
          <w:szCs w:val="22"/>
        </w:rPr>
        <w:t>2</w:t>
      </w:r>
      <w:r w:rsidR="00F1671C" w:rsidRPr="00F1671C">
        <w:rPr>
          <w:rFonts w:ascii="Calibri" w:hAnsi="Calibri" w:cs="Calibri"/>
          <w:bCs/>
          <w:sz w:val="22"/>
          <w:szCs w:val="22"/>
        </w:rPr>
        <w:t xml:space="preserve"> Franken</w:t>
      </w:r>
      <w:r>
        <w:rPr>
          <w:rFonts w:ascii="Calibri" w:hAnsi="Calibri" w:cs="Calibri"/>
          <w:bCs/>
          <w:sz w:val="22"/>
          <w:szCs w:val="22"/>
        </w:rPr>
        <w:t xml:space="preserve"> und </w:t>
      </w:r>
      <w:r w:rsidR="00F1671C" w:rsidRPr="00F1671C">
        <w:rPr>
          <w:rFonts w:ascii="Calibri" w:hAnsi="Calibri" w:cs="Calibri"/>
          <w:bCs/>
          <w:sz w:val="22"/>
          <w:szCs w:val="22"/>
        </w:rPr>
        <w:t xml:space="preserve">für </w:t>
      </w:r>
      <w:r w:rsidR="00F1671C" w:rsidRPr="009A3D49">
        <w:rPr>
          <w:rFonts w:ascii="Calibri" w:hAnsi="Calibri" w:cs="Calibri"/>
          <w:bCs/>
          <w:sz w:val="22"/>
          <w:szCs w:val="22"/>
        </w:rPr>
        <w:t xml:space="preserve">Kinder </w:t>
      </w:r>
      <w:r w:rsidRPr="009A3D49">
        <w:rPr>
          <w:rFonts w:ascii="Calibri" w:hAnsi="Calibri" w:cs="Calibri"/>
          <w:bCs/>
          <w:sz w:val="22"/>
          <w:szCs w:val="22"/>
        </w:rPr>
        <w:t xml:space="preserve">von 6 </w:t>
      </w:r>
      <w:r w:rsidR="00F1671C" w:rsidRPr="009A3D49">
        <w:rPr>
          <w:rFonts w:ascii="Calibri" w:hAnsi="Calibri" w:cs="Calibri"/>
          <w:bCs/>
          <w:sz w:val="22"/>
          <w:szCs w:val="22"/>
        </w:rPr>
        <w:t>bis 16 Jahre</w:t>
      </w:r>
      <w:r w:rsidRPr="009A3D49">
        <w:rPr>
          <w:rFonts w:ascii="Calibri" w:hAnsi="Calibri" w:cs="Calibri"/>
          <w:bCs/>
          <w:sz w:val="22"/>
          <w:szCs w:val="22"/>
        </w:rPr>
        <w:t>n</w:t>
      </w:r>
      <w:r w:rsidR="00F1671C" w:rsidRPr="009A3D49">
        <w:rPr>
          <w:rFonts w:ascii="Calibri" w:hAnsi="Calibri" w:cs="Calibri"/>
          <w:bCs/>
          <w:sz w:val="22"/>
          <w:szCs w:val="22"/>
        </w:rPr>
        <w:t xml:space="preserve"> </w:t>
      </w:r>
      <w:r w:rsidR="009A3D49" w:rsidRPr="009A3D49">
        <w:rPr>
          <w:rFonts w:ascii="Calibri" w:hAnsi="Calibri" w:cs="Calibri"/>
          <w:bCs/>
          <w:sz w:val="22"/>
          <w:szCs w:val="22"/>
        </w:rPr>
        <w:t>12</w:t>
      </w:r>
      <w:r w:rsidR="00F1671C" w:rsidRPr="009A3D49">
        <w:rPr>
          <w:rFonts w:ascii="Calibri" w:hAnsi="Calibri" w:cs="Calibri"/>
          <w:bCs/>
          <w:sz w:val="22"/>
          <w:szCs w:val="22"/>
        </w:rPr>
        <w:t xml:space="preserve"> Euro </w:t>
      </w:r>
      <w:r w:rsidR="005F5EB2">
        <w:rPr>
          <w:rFonts w:ascii="Calibri" w:hAnsi="Calibri" w:cs="Calibri"/>
          <w:bCs/>
          <w:sz w:val="22"/>
          <w:szCs w:val="22"/>
        </w:rPr>
        <w:t xml:space="preserve">/ </w:t>
      </w:r>
      <w:r w:rsidR="009A3D49" w:rsidRPr="009A3D49">
        <w:rPr>
          <w:rFonts w:ascii="Calibri" w:hAnsi="Calibri" w:cs="Calibri"/>
          <w:bCs/>
          <w:sz w:val="22"/>
          <w:szCs w:val="22"/>
        </w:rPr>
        <w:t>11</w:t>
      </w:r>
      <w:r w:rsidR="00F1671C" w:rsidRPr="009A3D49">
        <w:rPr>
          <w:rFonts w:ascii="Calibri" w:hAnsi="Calibri" w:cs="Calibri"/>
          <w:bCs/>
          <w:sz w:val="22"/>
          <w:szCs w:val="22"/>
        </w:rPr>
        <w:t xml:space="preserve"> Franken</w:t>
      </w:r>
      <w:r w:rsidR="00F1671C" w:rsidRPr="00F1671C">
        <w:rPr>
          <w:rFonts w:ascii="Calibri" w:hAnsi="Calibri" w:cs="Calibri"/>
          <w:bCs/>
          <w:sz w:val="22"/>
          <w:szCs w:val="22"/>
        </w:rPr>
        <w:t xml:space="preserve">. Familien mit bis zu vier Kindern zahlen </w:t>
      </w:r>
      <w:r>
        <w:rPr>
          <w:rFonts w:ascii="Calibri" w:hAnsi="Calibri" w:cs="Calibri"/>
          <w:bCs/>
          <w:sz w:val="22"/>
          <w:szCs w:val="22"/>
        </w:rPr>
        <w:t>5</w:t>
      </w:r>
      <w:r w:rsidR="005A57F1">
        <w:rPr>
          <w:rFonts w:ascii="Calibri" w:hAnsi="Calibri" w:cs="Calibri"/>
          <w:bCs/>
          <w:sz w:val="22"/>
          <w:szCs w:val="22"/>
        </w:rPr>
        <w:t>4</w:t>
      </w:r>
      <w:r w:rsidR="00F1671C" w:rsidRPr="00F1671C">
        <w:rPr>
          <w:rFonts w:ascii="Calibri" w:hAnsi="Calibri" w:cs="Calibri"/>
          <w:bCs/>
          <w:sz w:val="22"/>
          <w:szCs w:val="22"/>
        </w:rPr>
        <w:t xml:space="preserve"> Euro </w:t>
      </w:r>
      <w:r w:rsidR="005F5EB2">
        <w:rPr>
          <w:rFonts w:ascii="Calibri" w:hAnsi="Calibri" w:cs="Calibri"/>
          <w:bCs/>
          <w:sz w:val="22"/>
          <w:szCs w:val="22"/>
        </w:rPr>
        <w:t xml:space="preserve">/ </w:t>
      </w:r>
      <w:r w:rsidR="00F1671C" w:rsidRPr="00F1671C">
        <w:rPr>
          <w:rFonts w:ascii="Calibri" w:hAnsi="Calibri" w:cs="Calibri"/>
          <w:bCs/>
          <w:sz w:val="22"/>
          <w:szCs w:val="22"/>
        </w:rPr>
        <w:t xml:space="preserve">49 Franken, Gruppen ab zehn Personen profitieren </w:t>
      </w:r>
      <w:r w:rsidR="00003C03">
        <w:rPr>
          <w:rFonts w:ascii="Calibri" w:hAnsi="Calibri" w:cs="Calibri"/>
          <w:bCs/>
          <w:sz w:val="22"/>
          <w:szCs w:val="22"/>
        </w:rPr>
        <w:t xml:space="preserve">von </w:t>
      </w:r>
      <w:r w:rsidR="005A57F1">
        <w:rPr>
          <w:rFonts w:ascii="Calibri" w:hAnsi="Calibri" w:cs="Calibri"/>
          <w:bCs/>
          <w:sz w:val="22"/>
          <w:szCs w:val="22"/>
        </w:rPr>
        <w:t xml:space="preserve">einer </w:t>
      </w:r>
      <w:r w:rsidR="00F1671C" w:rsidRPr="00F1671C">
        <w:rPr>
          <w:rFonts w:ascii="Calibri" w:hAnsi="Calibri" w:cs="Calibri"/>
          <w:bCs/>
          <w:sz w:val="22"/>
          <w:szCs w:val="22"/>
        </w:rPr>
        <w:t>Ermäßigung</w:t>
      </w:r>
      <w:r w:rsidR="005A57F1">
        <w:rPr>
          <w:rFonts w:ascii="Calibri" w:hAnsi="Calibri" w:cs="Calibri"/>
          <w:bCs/>
          <w:sz w:val="22"/>
          <w:szCs w:val="22"/>
        </w:rPr>
        <w:t xml:space="preserve"> auf 21 Euro </w:t>
      </w:r>
      <w:r w:rsidR="005F5EB2">
        <w:rPr>
          <w:rFonts w:ascii="Calibri" w:hAnsi="Calibri" w:cs="Calibri"/>
          <w:bCs/>
          <w:sz w:val="22"/>
          <w:szCs w:val="22"/>
        </w:rPr>
        <w:t xml:space="preserve">/ </w:t>
      </w:r>
      <w:r w:rsidR="005A57F1">
        <w:rPr>
          <w:rFonts w:ascii="Calibri" w:hAnsi="Calibri" w:cs="Calibri"/>
          <w:bCs/>
          <w:sz w:val="22"/>
          <w:szCs w:val="22"/>
        </w:rPr>
        <w:t xml:space="preserve">19 Franken pro Person. </w:t>
      </w:r>
    </w:p>
    <w:p w14:paraId="2DAFF60A" w14:textId="41BAE976" w:rsidR="00BF0000" w:rsidRPr="00F1671C" w:rsidRDefault="00F1671C" w:rsidP="00F1671C">
      <w:pPr>
        <w:tabs>
          <w:tab w:val="left" w:pos="7020"/>
        </w:tabs>
        <w:spacing w:after="120" w:line="300" w:lineRule="auto"/>
        <w:ind w:right="-142"/>
        <w:rPr>
          <w:rFonts w:ascii="Calibri" w:hAnsi="Calibri" w:cs="Calibri"/>
          <w:bCs/>
          <w:sz w:val="22"/>
          <w:szCs w:val="22"/>
        </w:rPr>
      </w:pPr>
      <w:r w:rsidRPr="00B4332F">
        <w:rPr>
          <w:rFonts w:ascii="Calibri" w:hAnsi="Calibri" w:cs="Calibri"/>
          <w:b/>
          <w:bCs/>
          <w:sz w:val="22"/>
          <w:szCs w:val="22"/>
        </w:rPr>
        <w:t>Alle Informationen</w:t>
      </w:r>
      <w:r w:rsidRPr="00F1671C">
        <w:rPr>
          <w:rFonts w:ascii="Calibri" w:hAnsi="Calibri" w:cs="Calibri"/>
          <w:bCs/>
          <w:sz w:val="22"/>
          <w:szCs w:val="22"/>
        </w:rPr>
        <w:t xml:space="preserve"> zu Terminen, Fahrplan, Tickets</w:t>
      </w:r>
      <w:r w:rsidR="00B91DBC">
        <w:rPr>
          <w:rFonts w:ascii="Calibri" w:hAnsi="Calibri" w:cs="Calibri"/>
          <w:bCs/>
          <w:sz w:val="22"/>
          <w:szCs w:val="22"/>
        </w:rPr>
        <w:t xml:space="preserve"> und Angeboten</w:t>
      </w:r>
      <w:r w:rsidRPr="00F1671C">
        <w:rPr>
          <w:rFonts w:ascii="Calibri" w:hAnsi="Calibri" w:cs="Calibri"/>
          <w:bCs/>
          <w:sz w:val="22"/>
          <w:szCs w:val="22"/>
        </w:rPr>
        <w:t xml:space="preserve"> gibt es unter </w:t>
      </w:r>
      <w:hyperlink r:id="rId16" w:history="1">
        <w:r w:rsidR="00B91DBC" w:rsidRPr="0033751C">
          <w:rPr>
            <w:rStyle w:val="Hyperlink"/>
            <w:rFonts w:ascii="Calibri" w:hAnsi="Calibri" w:cs="Calibri"/>
            <w:bCs/>
            <w:sz w:val="22"/>
            <w:szCs w:val="22"/>
          </w:rPr>
          <w:t>www.herbst-hopping.eu</w:t>
        </w:r>
      </w:hyperlink>
      <w:r w:rsidRPr="00F1671C">
        <w:rPr>
          <w:rFonts w:ascii="Calibri" w:hAnsi="Calibri" w:cs="Calibri"/>
          <w:bCs/>
          <w:sz w:val="22"/>
          <w:szCs w:val="22"/>
        </w:rPr>
        <w:t>.</w:t>
      </w:r>
      <w:r w:rsidR="00B91DBC">
        <w:rPr>
          <w:rFonts w:ascii="Calibri" w:hAnsi="Calibri" w:cs="Calibri"/>
          <w:bCs/>
          <w:sz w:val="22"/>
          <w:szCs w:val="22"/>
        </w:rPr>
        <w:t xml:space="preserve"> </w:t>
      </w:r>
    </w:p>
    <w:p w14:paraId="610C9D3E" w14:textId="77777777" w:rsidR="00BF0000" w:rsidRDefault="00BF0000" w:rsidP="00BF0000">
      <w:pPr>
        <w:tabs>
          <w:tab w:val="left" w:pos="7020"/>
        </w:tabs>
        <w:spacing w:after="120" w:line="300" w:lineRule="auto"/>
        <w:ind w:right="-142"/>
        <w:rPr>
          <w:rFonts w:ascii="Calibri" w:hAnsi="Calibri" w:cs="Calibri"/>
          <w:bCs/>
          <w:sz w:val="22"/>
          <w:szCs w:val="22"/>
        </w:rPr>
      </w:pPr>
    </w:p>
    <w:p w14:paraId="0223D5D8" w14:textId="09216C1C" w:rsidR="001B684B" w:rsidRPr="00E80D2A" w:rsidRDefault="00B404EB" w:rsidP="00E80D2A">
      <w:pPr>
        <w:spacing w:after="120" w:line="300" w:lineRule="auto"/>
        <w:ind w:right="-141"/>
        <w:jc w:val="right"/>
        <w:rPr>
          <w:color w:val="ED7D31" w:themeColor="accent2"/>
          <w:u w:val="single"/>
        </w:rPr>
      </w:pPr>
      <w:r w:rsidRPr="00B404EB">
        <w:rPr>
          <w:rFonts w:ascii="Calibri" w:hAnsi="Calibri" w:cs="Calibri"/>
          <w:sz w:val="18"/>
          <w:szCs w:val="22"/>
        </w:rPr>
        <w:t xml:space="preserve">Abdruck frei. Text und Bilder auch unter </w:t>
      </w:r>
      <w:r w:rsidRPr="00B404EB">
        <w:rPr>
          <w:rFonts w:ascii="Calibri" w:hAnsi="Calibri" w:cs="Calibri"/>
          <w:sz w:val="18"/>
          <w:szCs w:val="22"/>
        </w:rPr>
        <w:br/>
      </w:r>
      <w:hyperlink r:id="rId17" w:history="1">
        <w:r w:rsidR="002A463C" w:rsidRPr="007E1490">
          <w:rPr>
            <w:rStyle w:val="Hyperlink"/>
            <w:rFonts w:ascii="Calibri" w:hAnsi="Calibri" w:cs="Calibri"/>
            <w:sz w:val="18"/>
            <w:szCs w:val="22"/>
          </w:rPr>
          <w:t>www.pr2.de/pressefach/17</w:t>
        </w:r>
      </w:hyperlink>
    </w:p>
    <w:p w14:paraId="29049294" w14:textId="3775286D" w:rsidR="00AA364A" w:rsidRDefault="00AA364A">
      <w:pPr>
        <w:spacing w:after="160" w:line="259" w:lineRule="auto"/>
        <w:rPr>
          <w:rFonts w:ascii="Calibri" w:hAnsi="Calibri" w:cs="Calibri"/>
          <w:b/>
          <w:color w:val="000000"/>
        </w:rPr>
      </w:pPr>
      <w:bookmarkStart w:id="0" w:name="_Hlk207033096"/>
    </w:p>
    <w:p w14:paraId="286D356F" w14:textId="77777777" w:rsidR="007657BA" w:rsidRDefault="007657BA">
      <w:pPr>
        <w:spacing w:after="160" w:line="259" w:lineRule="auto"/>
        <w:rPr>
          <w:rFonts w:ascii="Calibri" w:hAnsi="Calibri" w:cs="Calibri"/>
          <w:b/>
          <w:color w:val="000000"/>
        </w:rPr>
      </w:pPr>
    </w:p>
    <w:p w14:paraId="09A0353E" w14:textId="77777777" w:rsidR="00500588" w:rsidRPr="00B3359C" w:rsidRDefault="00500588" w:rsidP="00500588">
      <w:pPr>
        <w:shd w:val="clear" w:color="auto" w:fill="FFFFFF"/>
        <w:spacing w:after="120" w:line="300" w:lineRule="auto"/>
        <w:rPr>
          <w:rFonts w:ascii="Calibri" w:hAnsi="Calibri" w:cs="Calibri"/>
          <w:b/>
          <w:color w:val="000000"/>
        </w:rPr>
      </w:pPr>
      <w:r w:rsidRPr="00AA364A">
        <w:rPr>
          <w:rFonts w:ascii="Calibri" w:hAnsi="Calibri" w:cs="Calibri"/>
          <w:b/>
          <w:color w:val="000000"/>
        </w:rPr>
        <w:t>SERVICE-INFORMATIONEN</w:t>
      </w:r>
    </w:p>
    <w:p w14:paraId="622751E1" w14:textId="50307E48" w:rsidR="00500588" w:rsidRPr="00B3359C" w:rsidRDefault="001A66FF" w:rsidP="00500588">
      <w:pPr>
        <w:shd w:val="clear" w:color="auto" w:fill="FFFFFF"/>
        <w:spacing w:after="120" w:line="300" w:lineRule="auto"/>
        <w:rPr>
          <w:rFonts w:asciiTheme="minorHAnsi" w:hAnsiTheme="minorHAnsi" w:cstheme="minorHAnsi"/>
          <w:b/>
          <w:sz w:val="22"/>
          <w:szCs w:val="22"/>
          <w:u w:val="single"/>
        </w:rPr>
      </w:pPr>
      <w:r>
        <w:rPr>
          <w:rFonts w:asciiTheme="minorHAnsi" w:hAnsiTheme="minorHAnsi" w:cstheme="minorHAnsi"/>
          <w:b/>
          <w:sz w:val="22"/>
          <w:szCs w:val="22"/>
          <w:u w:val="single"/>
        </w:rPr>
        <w:br/>
      </w:r>
      <w:r w:rsidR="00500588" w:rsidRPr="00B3359C">
        <w:rPr>
          <w:rFonts w:asciiTheme="minorHAnsi" w:hAnsiTheme="minorHAnsi" w:cstheme="minorHAnsi"/>
          <w:b/>
          <w:sz w:val="22"/>
          <w:szCs w:val="22"/>
          <w:u w:val="single"/>
        </w:rPr>
        <w:t>Ticketpreise</w:t>
      </w:r>
    </w:p>
    <w:p w14:paraId="197D1416" w14:textId="77777777" w:rsidR="00500588" w:rsidRPr="00AA364A" w:rsidRDefault="00500588" w:rsidP="00500588">
      <w:pPr>
        <w:pStyle w:val="Listenabsatz"/>
        <w:numPr>
          <w:ilvl w:val="0"/>
          <w:numId w:val="35"/>
        </w:numPr>
        <w:shd w:val="clear" w:color="auto" w:fill="FFFFFF"/>
        <w:spacing w:after="120" w:line="300" w:lineRule="auto"/>
        <w:ind w:right="-284"/>
        <w:rPr>
          <w:rFonts w:asciiTheme="minorHAnsi" w:hAnsiTheme="minorHAnsi" w:cstheme="minorHAnsi"/>
          <w:sz w:val="22"/>
          <w:szCs w:val="22"/>
        </w:rPr>
      </w:pPr>
      <w:r w:rsidRPr="00AA364A">
        <w:rPr>
          <w:rFonts w:asciiTheme="minorHAnsi" w:hAnsiTheme="minorHAnsi" w:cstheme="minorHAnsi"/>
          <w:sz w:val="22"/>
          <w:szCs w:val="22"/>
        </w:rPr>
        <w:t>Einzeltarif: 22</w:t>
      </w:r>
      <w:r>
        <w:rPr>
          <w:rFonts w:asciiTheme="minorHAnsi" w:hAnsiTheme="minorHAnsi" w:cstheme="minorHAnsi"/>
          <w:sz w:val="22"/>
          <w:szCs w:val="22"/>
        </w:rPr>
        <w:t xml:space="preserve"> Franken </w:t>
      </w:r>
      <w:r w:rsidRPr="00AA364A">
        <w:rPr>
          <w:rFonts w:asciiTheme="minorHAnsi" w:hAnsiTheme="minorHAnsi" w:cstheme="minorHAnsi"/>
          <w:sz w:val="22"/>
          <w:szCs w:val="22"/>
        </w:rPr>
        <w:t>/ 24</w:t>
      </w:r>
      <w:r>
        <w:rPr>
          <w:rFonts w:asciiTheme="minorHAnsi" w:hAnsiTheme="minorHAnsi" w:cstheme="minorHAnsi"/>
          <w:sz w:val="22"/>
          <w:szCs w:val="22"/>
        </w:rPr>
        <w:t xml:space="preserve"> Euro. Kinder von 6-16 Jahre: 11 Franken / 12 Euro</w:t>
      </w:r>
    </w:p>
    <w:p w14:paraId="6E784052" w14:textId="77777777" w:rsidR="00500588" w:rsidRPr="00AA364A" w:rsidRDefault="00500588" w:rsidP="00500588">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Gruppentarif (Rabatt bei 10 und mehr Pax): 19</w:t>
      </w:r>
      <w:r>
        <w:rPr>
          <w:rFonts w:asciiTheme="minorHAnsi" w:hAnsiTheme="minorHAnsi" w:cstheme="minorHAnsi"/>
          <w:sz w:val="22"/>
          <w:szCs w:val="22"/>
        </w:rPr>
        <w:t xml:space="preserve"> Franken </w:t>
      </w:r>
      <w:r w:rsidRPr="00AA364A">
        <w:rPr>
          <w:rFonts w:asciiTheme="minorHAnsi" w:hAnsiTheme="minorHAnsi" w:cstheme="minorHAnsi"/>
          <w:sz w:val="22"/>
          <w:szCs w:val="22"/>
        </w:rPr>
        <w:t>/ 21</w:t>
      </w:r>
      <w:r>
        <w:rPr>
          <w:rFonts w:asciiTheme="minorHAnsi" w:hAnsiTheme="minorHAnsi" w:cstheme="minorHAnsi"/>
          <w:sz w:val="22"/>
          <w:szCs w:val="22"/>
        </w:rPr>
        <w:t xml:space="preserve"> Euro</w:t>
      </w:r>
    </w:p>
    <w:p w14:paraId="164869B3" w14:textId="77777777" w:rsidR="00500588" w:rsidRPr="00AA364A" w:rsidRDefault="00500588" w:rsidP="00500588">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Familienticket: 49</w:t>
      </w:r>
      <w:r>
        <w:rPr>
          <w:rFonts w:asciiTheme="minorHAnsi" w:hAnsiTheme="minorHAnsi" w:cstheme="minorHAnsi"/>
          <w:sz w:val="22"/>
          <w:szCs w:val="22"/>
        </w:rPr>
        <w:t xml:space="preserve"> Franken </w:t>
      </w:r>
      <w:r w:rsidRPr="00AA364A">
        <w:rPr>
          <w:rFonts w:asciiTheme="minorHAnsi" w:hAnsiTheme="minorHAnsi" w:cstheme="minorHAnsi"/>
          <w:sz w:val="22"/>
          <w:szCs w:val="22"/>
        </w:rPr>
        <w:t>/ 54</w:t>
      </w:r>
      <w:r>
        <w:rPr>
          <w:rFonts w:asciiTheme="minorHAnsi" w:hAnsiTheme="minorHAnsi" w:cstheme="minorHAnsi"/>
          <w:sz w:val="22"/>
          <w:szCs w:val="22"/>
        </w:rPr>
        <w:t xml:space="preserve"> Euro</w:t>
      </w:r>
    </w:p>
    <w:p w14:paraId="730BBEAF" w14:textId="77777777" w:rsidR="00500588" w:rsidRPr="00AA364A" w:rsidRDefault="00500588" w:rsidP="00500588">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Kostenlose Fahrradbeförderung</w:t>
      </w:r>
    </w:p>
    <w:p w14:paraId="249F246E" w14:textId="77777777" w:rsidR="00500588" w:rsidRPr="00AA364A" w:rsidRDefault="00500588" w:rsidP="00500588">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 xml:space="preserve">Keine Vergünstigungen </w:t>
      </w:r>
      <w:r>
        <w:rPr>
          <w:rFonts w:asciiTheme="minorHAnsi" w:hAnsiTheme="minorHAnsi" w:cstheme="minorHAnsi"/>
          <w:sz w:val="22"/>
          <w:szCs w:val="22"/>
        </w:rPr>
        <w:t xml:space="preserve">für </w:t>
      </w:r>
      <w:r w:rsidRPr="00AA364A">
        <w:rPr>
          <w:rFonts w:asciiTheme="minorHAnsi" w:hAnsiTheme="minorHAnsi" w:cstheme="minorHAnsi"/>
          <w:sz w:val="22"/>
          <w:szCs w:val="22"/>
        </w:rPr>
        <w:t>GA/Halbtax, Gästekarten und Abonnements</w:t>
      </w:r>
    </w:p>
    <w:p w14:paraId="08455653" w14:textId="77777777" w:rsidR="00500588" w:rsidRPr="00AA364A" w:rsidRDefault="00500588" w:rsidP="00500588">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 xml:space="preserve">Tickets sind vorab online erhältlich, alternativ auch an Bord und </w:t>
      </w:r>
      <w:r>
        <w:rPr>
          <w:rFonts w:asciiTheme="minorHAnsi" w:hAnsiTheme="minorHAnsi" w:cstheme="minorHAnsi"/>
          <w:sz w:val="22"/>
          <w:szCs w:val="22"/>
        </w:rPr>
        <w:t xml:space="preserve">in </w:t>
      </w:r>
      <w:r w:rsidRPr="00AA364A">
        <w:rPr>
          <w:rFonts w:asciiTheme="minorHAnsi" w:hAnsiTheme="minorHAnsi" w:cstheme="minorHAnsi"/>
          <w:sz w:val="22"/>
          <w:szCs w:val="22"/>
        </w:rPr>
        <w:t>den Verkaufsstellen</w:t>
      </w:r>
    </w:p>
    <w:p w14:paraId="670D50C4" w14:textId="6A90CDB5" w:rsidR="00500588" w:rsidRPr="00B3359C" w:rsidRDefault="00500588" w:rsidP="00500588">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 xml:space="preserve">Bezahlung in </w:t>
      </w:r>
      <w:r>
        <w:rPr>
          <w:rFonts w:asciiTheme="minorHAnsi" w:hAnsiTheme="minorHAnsi" w:cstheme="minorHAnsi"/>
          <w:sz w:val="22"/>
          <w:szCs w:val="22"/>
        </w:rPr>
        <w:t xml:space="preserve">Franken und Euro </w:t>
      </w:r>
      <w:r w:rsidRPr="00AA364A">
        <w:rPr>
          <w:rFonts w:asciiTheme="minorHAnsi" w:hAnsiTheme="minorHAnsi" w:cstheme="minorHAnsi"/>
          <w:sz w:val="22"/>
          <w:szCs w:val="22"/>
        </w:rPr>
        <w:t xml:space="preserve">möglich. Bezahlung online mit Karte </w:t>
      </w:r>
      <w:r>
        <w:rPr>
          <w:rFonts w:asciiTheme="minorHAnsi" w:hAnsiTheme="minorHAnsi" w:cstheme="minorHAnsi"/>
          <w:sz w:val="22"/>
          <w:szCs w:val="22"/>
        </w:rPr>
        <w:t>und in Schweizerfranken</w:t>
      </w:r>
      <w:r w:rsidR="001A66FF">
        <w:rPr>
          <w:rFonts w:asciiTheme="minorHAnsi" w:hAnsiTheme="minorHAnsi" w:cstheme="minorHAnsi"/>
          <w:sz w:val="22"/>
          <w:szCs w:val="22"/>
        </w:rPr>
        <w:br/>
      </w:r>
    </w:p>
    <w:p w14:paraId="04E06C43" w14:textId="77777777" w:rsidR="00500588" w:rsidRPr="00B3359C" w:rsidRDefault="00500588" w:rsidP="00500588">
      <w:pPr>
        <w:shd w:val="clear" w:color="auto" w:fill="FFFFFF"/>
        <w:spacing w:after="120" w:line="300" w:lineRule="auto"/>
        <w:rPr>
          <w:rFonts w:asciiTheme="minorHAnsi" w:hAnsiTheme="minorHAnsi" w:cstheme="minorHAnsi"/>
          <w:b/>
          <w:sz w:val="22"/>
          <w:szCs w:val="22"/>
          <w:u w:val="single"/>
        </w:rPr>
      </w:pPr>
      <w:r w:rsidRPr="00B3359C">
        <w:rPr>
          <w:rFonts w:asciiTheme="minorHAnsi" w:hAnsiTheme="minorHAnsi" w:cstheme="minorHAnsi"/>
          <w:b/>
          <w:sz w:val="22"/>
          <w:szCs w:val="22"/>
          <w:u w:val="single"/>
        </w:rPr>
        <w:lastRenderedPageBreak/>
        <w:t>Landestellen und Abfahrtszeiten</w:t>
      </w:r>
    </w:p>
    <w:p w14:paraId="30A5FFE3" w14:textId="77777777" w:rsidR="00500588" w:rsidRPr="00AA364A" w:rsidRDefault="00500588" w:rsidP="00500588">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 xml:space="preserve">09:15 / 11:15 / 13:50 / 15:50 ab </w:t>
      </w:r>
      <w:proofErr w:type="spellStart"/>
      <w:r w:rsidRPr="00AA364A">
        <w:rPr>
          <w:rFonts w:asciiTheme="minorHAnsi" w:hAnsiTheme="minorHAnsi" w:cstheme="minorHAnsi"/>
          <w:sz w:val="22"/>
          <w:szCs w:val="22"/>
        </w:rPr>
        <w:t>Mannenbach</w:t>
      </w:r>
      <w:proofErr w:type="spellEnd"/>
    </w:p>
    <w:p w14:paraId="6B566E1F" w14:textId="77777777" w:rsidR="00500588" w:rsidRPr="00AA364A" w:rsidRDefault="00500588" w:rsidP="00500588">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09:25 / 11:25 / 14:00 / 16:00 ab Berlingen</w:t>
      </w:r>
    </w:p>
    <w:p w14:paraId="6DCB801D" w14:textId="77777777" w:rsidR="00500588" w:rsidRPr="00AA364A" w:rsidRDefault="00500588" w:rsidP="00500588">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09:35 / 11:35 / 14:10 / 16:10 ab Gaienhofen</w:t>
      </w:r>
    </w:p>
    <w:p w14:paraId="32FEC542" w14:textId="77777777" w:rsidR="00500588" w:rsidRPr="00AA364A" w:rsidRDefault="00500588" w:rsidP="00500588">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 xml:space="preserve">09:40 / 11:40 / 14:15 / 16:15 ab </w:t>
      </w:r>
      <w:proofErr w:type="spellStart"/>
      <w:r w:rsidRPr="00AA364A">
        <w:rPr>
          <w:rFonts w:asciiTheme="minorHAnsi" w:hAnsiTheme="minorHAnsi" w:cstheme="minorHAnsi"/>
          <w:sz w:val="22"/>
          <w:szCs w:val="22"/>
        </w:rPr>
        <w:t>Hemmenhofen</w:t>
      </w:r>
      <w:proofErr w:type="spellEnd"/>
    </w:p>
    <w:p w14:paraId="72E23E07" w14:textId="77777777" w:rsidR="00500588" w:rsidRPr="00AA364A" w:rsidRDefault="00500588" w:rsidP="00500588">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09:50 / 11:50 / 14:25 / 16:25 ab Steckborn</w:t>
      </w:r>
    </w:p>
    <w:p w14:paraId="6C729690" w14:textId="77777777" w:rsidR="00500588" w:rsidRPr="00AA364A" w:rsidRDefault="00500588" w:rsidP="00500588">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10:30 / 12:30 / 15:05 / 17:05 ab Radolfzell</w:t>
      </w:r>
    </w:p>
    <w:p w14:paraId="0307149E" w14:textId="77777777" w:rsidR="00500588" w:rsidRPr="00AA364A" w:rsidRDefault="00500588" w:rsidP="00500588">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11:00 / 13:00 / 15:35 / 17:35 ab Reichenau</w:t>
      </w:r>
    </w:p>
    <w:p w14:paraId="41AEA014" w14:textId="77777777" w:rsidR="00500588" w:rsidRDefault="00500588" w:rsidP="00500588">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 xml:space="preserve">11:07 / 13:07 / 15:42 / 17:42 an </w:t>
      </w:r>
      <w:proofErr w:type="spellStart"/>
      <w:r w:rsidRPr="00AA364A">
        <w:rPr>
          <w:rFonts w:asciiTheme="minorHAnsi" w:hAnsiTheme="minorHAnsi" w:cstheme="minorHAnsi"/>
          <w:sz w:val="22"/>
          <w:szCs w:val="22"/>
        </w:rPr>
        <w:t>Mannenbach</w:t>
      </w:r>
      <w:proofErr w:type="spellEnd"/>
    </w:p>
    <w:p w14:paraId="633FFF53" w14:textId="77777777" w:rsidR="00500588" w:rsidRDefault="00500588" w:rsidP="00500588">
      <w:pPr>
        <w:shd w:val="clear" w:color="auto" w:fill="FFFFFF"/>
        <w:spacing w:after="120" w:line="300" w:lineRule="auto"/>
        <w:rPr>
          <w:rFonts w:asciiTheme="minorHAnsi" w:hAnsiTheme="minorHAnsi" w:cstheme="minorHAnsi"/>
          <w:sz w:val="22"/>
          <w:szCs w:val="22"/>
        </w:rPr>
      </w:pPr>
    </w:p>
    <w:p w14:paraId="2932FEC0" w14:textId="77777777" w:rsidR="00500588" w:rsidRDefault="00500588" w:rsidP="00500588">
      <w:pPr>
        <w:shd w:val="clear" w:color="auto" w:fill="FFFFFF"/>
        <w:spacing w:after="120" w:line="300" w:lineRule="auto"/>
        <w:ind w:right="-425"/>
        <w:rPr>
          <w:rFonts w:asciiTheme="minorHAnsi" w:hAnsiTheme="minorHAnsi" w:cstheme="minorHAnsi"/>
          <w:sz w:val="22"/>
          <w:szCs w:val="22"/>
        </w:rPr>
      </w:pPr>
      <w:r w:rsidRPr="00B01E23">
        <w:rPr>
          <w:rFonts w:asciiTheme="minorHAnsi" w:hAnsiTheme="minorHAnsi" w:cstheme="minorHAnsi"/>
          <w:b/>
          <w:sz w:val="22"/>
          <w:szCs w:val="22"/>
          <w:u w:val="single"/>
        </w:rPr>
        <w:t>Ausgewählte Herbst-Hopping-Erlebnisse an Land</w:t>
      </w:r>
      <w:r w:rsidRPr="00CE65D1">
        <w:rPr>
          <w:rFonts w:asciiTheme="minorHAnsi" w:hAnsiTheme="minorHAnsi" w:cstheme="minorHAnsi"/>
          <w:sz w:val="22"/>
          <w:szCs w:val="22"/>
        </w:rPr>
        <w:t xml:space="preserve"> </w:t>
      </w:r>
      <w:r>
        <w:rPr>
          <w:rFonts w:asciiTheme="minorHAnsi" w:hAnsiTheme="minorHAnsi" w:cstheme="minorHAnsi"/>
          <w:sz w:val="22"/>
          <w:szCs w:val="22"/>
        </w:rPr>
        <w:br/>
      </w:r>
      <w:r w:rsidRPr="00CE65D1">
        <w:rPr>
          <w:rFonts w:asciiTheme="minorHAnsi" w:hAnsiTheme="minorHAnsi" w:cstheme="minorHAnsi"/>
          <w:sz w:val="22"/>
          <w:szCs w:val="22"/>
        </w:rPr>
        <w:t>mit perfekter Passung zwischen Ankunft und Abfahrt des Herbst-Hopping Schiffs</w:t>
      </w:r>
    </w:p>
    <w:p w14:paraId="2463DF4C" w14:textId="77777777" w:rsidR="00500588" w:rsidRPr="009A10AB" w:rsidRDefault="00500588" w:rsidP="00500588">
      <w:pPr>
        <w:shd w:val="clear" w:color="auto" w:fill="FFFFFF"/>
        <w:spacing w:after="120" w:line="300" w:lineRule="auto"/>
        <w:rPr>
          <w:rFonts w:asciiTheme="minorHAnsi" w:hAnsiTheme="minorHAnsi" w:cstheme="minorHAnsi"/>
          <w:b/>
          <w:sz w:val="22"/>
          <w:szCs w:val="22"/>
        </w:rPr>
      </w:pPr>
      <w:r w:rsidRPr="009A10AB">
        <w:rPr>
          <w:rFonts w:asciiTheme="minorHAnsi" w:hAnsiTheme="minorHAnsi" w:cstheme="minorHAnsi"/>
          <w:b/>
          <w:sz w:val="22"/>
          <w:szCs w:val="22"/>
        </w:rPr>
        <w:t xml:space="preserve">Radolfzell: Stadtführung auf den Spuren </w:t>
      </w:r>
      <w:proofErr w:type="spellStart"/>
      <w:r w:rsidRPr="009A10AB">
        <w:rPr>
          <w:rFonts w:asciiTheme="minorHAnsi" w:hAnsiTheme="minorHAnsi" w:cstheme="minorHAnsi"/>
          <w:b/>
          <w:sz w:val="22"/>
          <w:szCs w:val="22"/>
        </w:rPr>
        <w:t>Radolts</w:t>
      </w:r>
      <w:proofErr w:type="spellEnd"/>
    </w:p>
    <w:p w14:paraId="267A2E64" w14:textId="77777777" w:rsidR="00500588" w:rsidRDefault="00500588" w:rsidP="00500588">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 xml:space="preserve">Jeweils sonntags. Dauer: 10:30 bis 12:00 Uhr. Treffpunkt: Seetorplatz. </w:t>
      </w:r>
    </w:p>
    <w:p w14:paraId="38528C9E" w14:textId="77777777" w:rsidR="00500588" w:rsidRDefault="00500588" w:rsidP="00500588">
      <w:pPr>
        <w:shd w:val="clear" w:color="auto" w:fill="FFFFFF"/>
        <w:spacing w:after="120" w:line="300" w:lineRule="auto"/>
        <w:rPr>
          <w:rFonts w:asciiTheme="minorHAnsi" w:hAnsiTheme="minorHAnsi" w:cstheme="minorHAnsi"/>
          <w:sz w:val="22"/>
          <w:szCs w:val="22"/>
        </w:rPr>
      </w:pPr>
      <w:r w:rsidRPr="009A10AB">
        <w:rPr>
          <w:rFonts w:asciiTheme="minorHAnsi" w:hAnsiTheme="minorHAnsi" w:cstheme="minorHAnsi"/>
          <w:sz w:val="22"/>
          <w:szCs w:val="22"/>
        </w:rPr>
        <w:t xml:space="preserve">Bischof </w:t>
      </w:r>
      <w:proofErr w:type="spellStart"/>
      <w:r w:rsidRPr="009A10AB">
        <w:rPr>
          <w:rFonts w:asciiTheme="minorHAnsi" w:hAnsiTheme="minorHAnsi" w:cstheme="minorHAnsi"/>
          <w:sz w:val="22"/>
          <w:szCs w:val="22"/>
        </w:rPr>
        <w:t>Radolt</w:t>
      </w:r>
      <w:proofErr w:type="spellEnd"/>
      <w:r w:rsidRPr="009A10AB">
        <w:rPr>
          <w:rFonts w:asciiTheme="minorHAnsi" w:hAnsiTheme="minorHAnsi" w:cstheme="minorHAnsi"/>
          <w:sz w:val="22"/>
          <w:szCs w:val="22"/>
        </w:rPr>
        <w:t xml:space="preserve"> von Verona gründete Radolfzell im Jahre 826 als geistliche Niederlassung. </w:t>
      </w:r>
      <w:r>
        <w:rPr>
          <w:rFonts w:asciiTheme="minorHAnsi" w:hAnsiTheme="minorHAnsi" w:cstheme="minorHAnsi"/>
          <w:sz w:val="22"/>
          <w:szCs w:val="22"/>
        </w:rPr>
        <w:t xml:space="preserve">Daraus entwickelte sich bald </w:t>
      </w:r>
      <w:r w:rsidRPr="009A10AB">
        <w:rPr>
          <w:rFonts w:asciiTheme="minorHAnsi" w:hAnsiTheme="minorHAnsi" w:cstheme="minorHAnsi"/>
          <w:sz w:val="22"/>
          <w:szCs w:val="22"/>
        </w:rPr>
        <w:t xml:space="preserve">ein Wallfahrtsort </w:t>
      </w:r>
      <w:r>
        <w:rPr>
          <w:rFonts w:asciiTheme="minorHAnsi" w:hAnsiTheme="minorHAnsi" w:cstheme="minorHAnsi"/>
          <w:sz w:val="22"/>
          <w:szCs w:val="22"/>
        </w:rPr>
        <w:t xml:space="preserve">und Fischerdorf </w:t>
      </w:r>
      <w:r w:rsidRPr="009A10AB">
        <w:rPr>
          <w:rFonts w:asciiTheme="minorHAnsi" w:hAnsiTheme="minorHAnsi" w:cstheme="minorHAnsi"/>
          <w:sz w:val="22"/>
          <w:szCs w:val="22"/>
        </w:rPr>
        <w:t>und schließlich das heutige Radolfzell.</w:t>
      </w:r>
    </w:p>
    <w:p w14:paraId="51E95E84" w14:textId="77777777" w:rsidR="00500588" w:rsidRPr="00CE65D1" w:rsidRDefault="00500588" w:rsidP="00500588">
      <w:pPr>
        <w:shd w:val="clear" w:color="auto" w:fill="FFFFFF"/>
        <w:spacing w:after="120" w:line="300" w:lineRule="auto"/>
        <w:ind w:right="-284"/>
        <w:rPr>
          <w:rFonts w:asciiTheme="minorHAnsi" w:hAnsiTheme="minorHAnsi" w:cstheme="minorHAnsi"/>
          <w:b/>
          <w:sz w:val="22"/>
          <w:szCs w:val="22"/>
        </w:rPr>
      </w:pPr>
      <w:r w:rsidRPr="00CE65D1">
        <w:rPr>
          <w:rFonts w:asciiTheme="minorHAnsi" w:hAnsiTheme="minorHAnsi" w:cstheme="minorHAnsi"/>
          <w:b/>
          <w:sz w:val="22"/>
          <w:szCs w:val="22"/>
        </w:rPr>
        <w:t>Reichenau: Münster St. Maria und Markus – Kirchenschatz und Klosterleben</w:t>
      </w:r>
    </w:p>
    <w:p w14:paraId="00DBD4FC" w14:textId="77777777" w:rsidR="00500588" w:rsidRDefault="00500588" w:rsidP="00500588">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Samstags am 17., 24. und 31.10. Dauer: 13:30 bis 14:30 Uhr. Treffpunkt: Vor dem Münster St. Maria und Markus in Reichenau-</w:t>
      </w:r>
      <w:proofErr w:type="spellStart"/>
      <w:r>
        <w:rPr>
          <w:rFonts w:asciiTheme="minorHAnsi" w:hAnsiTheme="minorHAnsi" w:cstheme="minorHAnsi"/>
          <w:sz w:val="22"/>
          <w:szCs w:val="22"/>
        </w:rPr>
        <w:t>Mittelzell</w:t>
      </w:r>
      <w:proofErr w:type="spellEnd"/>
    </w:p>
    <w:p w14:paraId="0C8671A9" w14:textId="77777777" w:rsidR="00500588" w:rsidRDefault="00500588" w:rsidP="00500588">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Das Münster erzählt mit seiner Schatzkammer und kostbaren Reliquien spannende Geschichten aus über tausend Jahren. Während die eigentliche Klosteranlage nur noch in unterirdischen Spuren erhalten ist, kann man die Entwicklungsstufen der Abteikirche bis heute nachvollziehen.</w:t>
      </w:r>
    </w:p>
    <w:p w14:paraId="1CC31705" w14:textId="77777777" w:rsidR="00500588" w:rsidRPr="00B3359C" w:rsidRDefault="00500588" w:rsidP="00500588">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Reichenau: St. Georg – Biblische Bilderwelten</w:t>
      </w:r>
    </w:p>
    <w:p w14:paraId="0356E9C2" w14:textId="77777777" w:rsidR="00500588" w:rsidRDefault="00500588" w:rsidP="00500588">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Samstags, 10., 17., 24. und 31.10., Dauer 11:00 bis 11:45 Uhr. Treffpunkt: vor der Kirche St. Georg, Seestr. 4, Reichenau</w:t>
      </w:r>
    </w:p>
    <w:p w14:paraId="38526585" w14:textId="77777777" w:rsidR="00500588" w:rsidRDefault="00500588" w:rsidP="00500588">
      <w:pPr>
        <w:shd w:val="clear" w:color="auto" w:fill="FFFFFF"/>
        <w:spacing w:after="120" w:line="300" w:lineRule="auto"/>
        <w:rPr>
          <w:rFonts w:asciiTheme="minorHAnsi" w:hAnsiTheme="minorHAnsi" w:cstheme="minorHAnsi"/>
          <w:sz w:val="22"/>
          <w:szCs w:val="22"/>
        </w:rPr>
      </w:pPr>
      <w:r w:rsidRPr="0048702A">
        <w:rPr>
          <w:rFonts w:asciiTheme="minorHAnsi" w:hAnsiTheme="minorHAnsi" w:cstheme="minorHAnsi"/>
          <w:sz w:val="22"/>
          <w:szCs w:val="22"/>
        </w:rPr>
        <w:t>Die acht großen Wandbilder im Mittelschiff entstanden Ende des 10. Jahrhunderts in der spätkarolingischen und ottonischen Zeit</w:t>
      </w:r>
      <w:r>
        <w:rPr>
          <w:rFonts w:asciiTheme="minorHAnsi" w:hAnsiTheme="minorHAnsi" w:cstheme="minorHAnsi"/>
          <w:sz w:val="22"/>
          <w:szCs w:val="22"/>
        </w:rPr>
        <w:t xml:space="preserve"> und gehören damit n</w:t>
      </w:r>
      <w:r w:rsidRPr="0048702A">
        <w:rPr>
          <w:rFonts w:asciiTheme="minorHAnsi" w:hAnsiTheme="minorHAnsi" w:cstheme="minorHAnsi"/>
          <w:sz w:val="22"/>
          <w:szCs w:val="22"/>
        </w:rPr>
        <w:t xml:space="preserve">ördlich der </w:t>
      </w:r>
      <w:r>
        <w:rPr>
          <w:rFonts w:asciiTheme="minorHAnsi" w:hAnsiTheme="minorHAnsi" w:cstheme="minorHAnsi"/>
          <w:sz w:val="22"/>
          <w:szCs w:val="22"/>
        </w:rPr>
        <w:t xml:space="preserve">Alpen </w:t>
      </w:r>
      <w:r w:rsidRPr="0048702A">
        <w:rPr>
          <w:rFonts w:asciiTheme="minorHAnsi" w:hAnsiTheme="minorHAnsi" w:cstheme="minorHAnsi"/>
          <w:sz w:val="22"/>
          <w:szCs w:val="22"/>
        </w:rPr>
        <w:t>zu den frühesten Zeugnissen ihrer Art.</w:t>
      </w:r>
    </w:p>
    <w:p w14:paraId="4C0D7DB0" w14:textId="77777777" w:rsidR="00500588" w:rsidRPr="009A10AB" w:rsidRDefault="00500588" w:rsidP="00500588">
      <w:pPr>
        <w:shd w:val="clear" w:color="auto" w:fill="FFFFFF"/>
        <w:spacing w:after="120" w:line="300" w:lineRule="auto"/>
        <w:rPr>
          <w:rFonts w:asciiTheme="minorHAnsi" w:hAnsiTheme="minorHAnsi" w:cstheme="minorHAnsi"/>
          <w:b/>
          <w:sz w:val="22"/>
          <w:szCs w:val="22"/>
        </w:rPr>
      </w:pPr>
      <w:r w:rsidRPr="009A10AB">
        <w:rPr>
          <w:rFonts w:asciiTheme="minorHAnsi" w:hAnsiTheme="minorHAnsi" w:cstheme="minorHAnsi"/>
          <w:b/>
          <w:sz w:val="22"/>
          <w:szCs w:val="22"/>
        </w:rPr>
        <w:lastRenderedPageBreak/>
        <w:t>Arenenberg: Schlossparkführung – eine zauberhafte Entdeckungsreise</w:t>
      </w:r>
    </w:p>
    <w:p w14:paraId="3C9BAD58" w14:textId="77777777" w:rsidR="00500588" w:rsidRDefault="00500588" w:rsidP="00500588">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Sonntags, 11. und 18.10. Dauer: 12:00 bis 13:00 Uhr. Treffpunkt: Museumsshop</w:t>
      </w:r>
    </w:p>
    <w:p w14:paraId="3B55CBBB" w14:textId="77777777" w:rsidR="00500588" w:rsidRDefault="00500588" w:rsidP="00500588">
      <w:pPr>
        <w:shd w:val="clear" w:color="auto" w:fill="FFFFFF"/>
        <w:spacing w:after="120" w:line="300" w:lineRule="auto"/>
        <w:rPr>
          <w:rFonts w:asciiTheme="minorHAnsi" w:hAnsiTheme="minorHAnsi" w:cstheme="minorHAnsi"/>
          <w:sz w:val="22"/>
          <w:szCs w:val="22"/>
        </w:rPr>
      </w:pPr>
      <w:r w:rsidRPr="009A10AB">
        <w:rPr>
          <w:rFonts w:asciiTheme="minorHAnsi" w:hAnsiTheme="minorHAnsi" w:cstheme="minorHAnsi"/>
          <w:sz w:val="22"/>
          <w:szCs w:val="22"/>
        </w:rPr>
        <w:t xml:space="preserve">Eine </w:t>
      </w:r>
      <w:r>
        <w:rPr>
          <w:rFonts w:asciiTheme="minorHAnsi" w:hAnsiTheme="minorHAnsi" w:cstheme="minorHAnsi"/>
          <w:sz w:val="22"/>
          <w:szCs w:val="22"/>
        </w:rPr>
        <w:t>„</w:t>
      </w:r>
      <w:r w:rsidRPr="009A10AB">
        <w:rPr>
          <w:rFonts w:asciiTheme="minorHAnsi" w:hAnsiTheme="minorHAnsi" w:cstheme="minorHAnsi"/>
          <w:sz w:val="22"/>
          <w:szCs w:val="22"/>
        </w:rPr>
        <w:t>Himmelsleiter</w:t>
      </w:r>
      <w:r>
        <w:rPr>
          <w:rFonts w:asciiTheme="minorHAnsi" w:hAnsiTheme="minorHAnsi" w:cstheme="minorHAnsi"/>
          <w:sz w:val="22"/>
          <w:szCs w:val="22"/>
        </w:rPr>
        <w:t>“</w:t>
      </w:r>
      <w:r w:rsidRPr="009A10AB">
        <w:rPr>
          <w:rFonts w:asciiTheme="minorHAnsi" w:hAnsiTheme="minorHAnsi" w:cstheme="minorHAnsi"/>
          <w:sz w:val="22"/>
          <w:szCs w:val="22"/>
        </w:rPr>
        <w:t xml:space="preserve"> führt von der Kapelle </w:t>
      </w:r>
      <w:r>
        <w:rPr>
          <w:rFonts w:asciiTheme="minorHAnsi" w:hAnsiTheme="minorHAnsi" w:cstheme="minorHAnsi"/>
          <w:sz w:val="22"/>
          <w:szCs w:val="22"/>
        </w:rPr>
        <w:t xml:space="preserve">neben dem Schloss hinunter </w:t>
      </w:r>
      <w:r w:rsidRPr="009A10AB">
        <w:rPr>
          <w:rFonts w:asciiTheme="minorHAnsi" w:hAnsiTheme="minorHAnsi" w:cstheme="minorHAnsi"/>
          <w:sz w:val="22"/>
          <w:szCs w:val="22"/>
        </w:rPr>
        <w:t xml:space="preserve">zu einer Landschaft aus Fontänen, Grotten, Eremitage und Eiskeller mit herrlicher Sicht auf den Untersee. Ursprünglich ein Renaissance-Garten mit geometrischen Formen, heute ein Landschaftspark aus dem 19. Jahrhundert mit </w:t>
      </w:r>
      <w:r>
        <w:rPr>
          <w:rFonts w:asciiTheme="minorHAnsi" w:hAnsiTheme="minorHAnsi" w:cstheme="minorHAnsi"/>
          <w:sz w:val="22"/>
          <w:szCs w:val="22"/>
        </w:rPr>
        <w:t xml:space="preserve">überraschenden </w:t>
      </w:r>
      <w:r w:rsidRPr="009A10AB">
        <w:rPr>
          <w:rFonts w:asciiTheme="minorHAnsi" w:hAnsiTheme="minorHAnsi" w:cstheme="minorHAnsi"/>
          <w:sz w:val="22"/>
          <w:szCs w:val="22"/>
        </w:rPr>
        <w:t>Einbauten und beeindruckenden Pflanzen.</w:t>
      </w:r>
    </w:p>
    <w:p w14:paraId="657598B4" w14:textId="77777777" w:rsidR="00500588" w:rsidRPr="00CE65D1" w:rsidRDefault="00500588" w:rsidP="00500588">
      <w:pPr>
        <w:shd w:val="clear" w:color="auto" w:fill="FFFFFF"/>
        <w:spacing w:after="120" w:line="300" w:lineRule="auto"/>
        <w:rPr>
          <w:rFonts w:asciiTheme="minorHAnsi" w:hAnsiTheme="minorHAnsi" w:cstheme="minorHAnsi"/>
          <w:b/>
          <w:sz w:val="22"/>
          <w:szCs w:val="22"/>
        </w:rPr>
      </w:pPr>
      <w:r w:rsidRPr="00CE65D1">
        <w:rPr>
          <w:rFonts w:asciiTheme="minorHAnsi" w:hAnsiTheme="minorHAnsi" w:cstheme="minorHAnsi"/>
          <w:b/>
          <w:sz w:val="22"/>
          <w:szCs w:val="22"/>
        </w:rPr>
        <w:t>Gaienhofen-</w:t>
      </w:r>
      <w:proofErr w:type="spellStart"/>
      <w:r w:rsidRPr="00CE65D1">
        <w:rPr>
          <w:rFonts w:asciiTheme="minorHAnsi" w:hAnsiTheme="minorHAnsi" w:cstheme="minorHAnsi"/>
          <w:b/>
          <w:sz w:val="22"/>
          <w:szCs w:val="22"/>
        </w:rPr>
        <w:t>Hemmenhofen</w:t>
      </w:r>
      <w:proofErr w:type="spellEnd"/>
      <w:r w:rsidRPr="00CE65D1">
        <w:rPr>
          <w:rFonts w:asciiTheme="minorHAnsi" w:hAnsiTheme="minorHAnsi" w:cstheme="minorHAnsi"/>
          <w:b/>
          <w:sz w:val="22"/>
          <w:szCs w:val="22"/>
        </w:rPr>
        <w:t>: Führungen durch das Museum Haus Dix</w:t>
      </w:r>
    </w:p>
    <w:p w14:paraId="6B700E13" w14:textId="77777777" w:rsidR="00500588" w:rsidRDefault="00500588" w:rsidP="00500588">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Sonntags, den 11., 18. und 25.10 sowie am Samstag, den 31.10. Dauer: 13:00 bis 14:00 Uhr</w:t>
      </w:r>
    </w:p>
    <w:p w14:paraId="44D8E331" w14:textId="77777777" w:rsidR="00500588" w:rsidRDefault="00500588" w:rsidP="00500588">
      <w:pPr>
        <w:shd w:val="clear" w:color="auto" w:fill="FFFFFF"/>
        <w:spacing w:after="120" w:line="300" w:lineRule="auto"/>
        <w:rPr>
          <w:rFonts w:asciiTheme="minorHAnsi" w:hAnsiTheme="minorHAnsi" w:cstheme="minorHAnsi"/>
          <w:sz w:val="22"/>
          <w:szCs w:val="22"/>
        </w:rPr>
      </w:pPr>
      <w:r w:rsidRPr="00CE65D1">
        <w:rPr>
          <w:rFonts w:asciiTheme="minorHAnsi" w:hAnsiTheme="minorHAnsi" w:cstheme="minorHAnsi"/>
          <w:sz w:val="22"/>
          <w:szCs w:val="22"/>
        </w:rPr>
        <w:t xml:space="preserve">Die Führungen geben einen </w:t>
      </w:r>
      <w:r>
        <w:rPr>
          <w:rFonts w:asciiTheme="minorHAnsi" w:hAnsiTheme="minorHAnsi" w:cstheme="minorHAnsi"/>
          <w:sz w:val="22"/>
          <w:szCs w:val="22"/>
        </w:rPr>
        <w:t xml:space="preserve">spannenden </w:t>
      </w:r>
      <w:r w:rsidRPr="00CE65D1">
        <w:rPr>
          <w:rFonts w:asciiTheme="minorHAnsi" w:hAnsiTheme="minorHAnsi" w:cstheme="minorHAnsi"/>
          <w:sz w:val="22"/>
          <w:szCs w:val="22"/>
        </w:rPr>
        <w:t>Einblick in das Leben der Familie Dix und in Otto Dix´</w:t>
      </w:r>
      <w:r>
        <w:rPr>
          <w:rFonts w:asciiTheme="minorHAnsi" w:hAnsiTheme="minorHAnsi" w:cstheme="minorHAnsi"/>
          <w:sz w:val="22"/>
          <w:szCs w:val="22"/>
        </w:rPr>
        <w:t xml:space="preserve"> </w:t>
      </w:r>
      <w:r w:rsidRPr="00CE65D1">
        <w:rPr>
          <w:rFonts w:asciiTheme="minorHAnsi" w:hAnsiTheme="minorHAnsi" w:cstheme="minorHAnsi"/>
          <w:sz w:val="22"/>
          <w:szCs w:val="22"/>
        </w:rPr>
        <w:t xml:space="preserve">Schaffen auf der Höri. Voranmeldung </w:t>
      </w:r>
      <w:r>
        <w:rPr>
          <w:rFonts w:asciiTheme="minorHAnsi" w:hAnsiTheme="minorHAnsi" w:cstheme="minorHAnsi"/>
          <w:sz w:val="22"/>
          <w:szCs w:val="22"/>
        </w:rPr>
        <w:t xml:space="preserve">erbeten </w:t>
      </w:r>
      <w:r w:rsidRPr="00CE65D1">
        <w:rPr>
          <w:rFonts w:asciiTheme="minorHAnsi" w:hAnsiTheme="minorHAnsi" w:cstheme="minorHAnsi"/>
          <w:sz w:val="22"/>
          <w:szCs w:val="22"/>
        </w:rPr>
        <w:t xml:space="preserve">unter Tel. 07735/937160 oder </w:t>
      </w:r>
      <w:hyperlink r:id="rId18" w:history="1">
        <w:r w:rsidRPr="002322AA">
          <w:rPr>
            <w:rStyle w:val="Hyperlink"/>
            <w:rFonts w:asciiTheme="minorHAnsi" w:hAnsiTheme="minorHAnsi" w:cstheme="minorHAnsi"/>
            <w:sz w:val="22"/>
            <w:szCs w:val="22"/>
          </w:rPr>
          <w:t>dix@kunstmuseum-stuttgart.de</w:t>
        </w:r>
      </w:hyperlink>
    </w:p>
    <w:p w14:paraId="4F90A50B" w14:textId="77777777" w:rsidR="00500588" w:rsidRDefault="00500588" w:rsidP="00500588">
      <w:pPr>
        <w:shd w:val="clear" w:color="auto" w:fill="FFFFFF"/>
        <w:spacing w:after="120" w:line="300" w:lineRule="auto"/>
        <w:rPr>
          <w:rFonts w:asciiTheme="minorHAnsi" w:hAnsiTheme="minorHAnsi" w:cstheme="minorHAnsi"/>
          <w:sz w:val="22"/>
          <w:szCs w:val="22"/>
        </w:rPr>
      </w:pPr>
    </w:p>
    <w:p w14:paraId="7B187374" w14:textId="77777777" w:rsidR="00500588" w:rsidRPr="00682DC4" w:rsidRDefault="00500588" w:rsidP="00500588">
      <w:pPr>
        <w:shd w:val="clear" w:color="auto" w:fill="FFFFFF"/>
        <w:spacing w:after="120" w:line="300" w:lineRule="auto"/>
        <w:rPr>
          <w:rFonts w:asciiTheme="minorHAnsi" w:hAnsiTheme="minorHAnsi" w:cstheme="minorHAnsi"/>
          <w:b/>
          <w:sz w:val="22"/>
          <w:szCs w:val="22"/>
          <w:u w:val="single"/>
        </w:rPr>
      </w:pPr>
      <w:r>
        <w:rPr>
          <w:rFonts w:asciiTheme="minorHAnsi" w:hAnsiTheme="minorHAnsi" w:cstheme="minorHAnsi"/>
          <w:b/>
          <w:sz w:val="22"/>
          <w:szCs w:val="22"/>
          <w:u w:val="single"/>
        </w:rPr>
        <w:t>Herbst-Hopping für Gruppen</w:t>
      </w:r>
    </w:p>
    <w:p w14:paraId="74122EE3" w14:textId="77777777" w:rsidR="00500588" w:rsidRPr="00003C03" w:rsidRDefault="00500588" w:rsidP="00500588">
      <w:pPr>
        <w:shd w:val="clear" w:color="auto" w:fill="FFFFFF"/>
        <w:spacing w:after="120" w:line="300" w:lineRule="auto"/>
        <w:rPr>
          <w:rFonts w:asciiTheme="minorHAnsi" w:hAnsiTheme="minorHAnsi" w:cstheme="minorHAnsi"/>
          <w:b/>
          <w:sz w:val="22"/>
          <w:szCs w:val="22"/>
        </w:rPr>
      </w:pPr>
      <w:r w:rsidRPr="00003C03">
        <w:rPr>
          <w:rFonts w:asciiTheme="minorHAnsi" w:hAnsiTheme="minorHAnsi" w:cstheme="minorHAnsi"/>
          <w:b/>
          <w:sz w:val="22"/>
          <w:szCs w:val="22"/>
        </w:rPr>
        <w:t>Weinwanderung mit Degustation</w:t>
      </w:r>
      <w:r>
        <w:rPr>
          <w:rFonts w:asciiTheme="minorHAnsi" w:hAnsiTheme="minorHAnsi" w:cstheme="minorHAnsi"/>
          <w:b/>
          <w:sz w:val="22"/>
          <w:szCs w:val="22"/>
        </w:rPr>
        <w:t xml:space="preserve"> auf dem Arenenberg</w:t>
      </w:r>
    </w:p>
    <w:p w14:paraId="789D9D24" w14:textId="77777777" w:rsidR="00500588" w:rsidRPr="00003C03" w:rsidRDefault="00500588" w:rsidP="00500588">
      <w:pPr>
        <w:shd w:val="clear" w:color="auto" w:fill="FFFFFF"/>
        <w:spacing w:after="120" w:line="300" w:lineRule="auto"/>
        <w:rPr>
          <w:rFonts w:asciiTheme="minorHAnsi" w:hAnsiTheme="minorHAnsi" w:cstheme="minorHAnsi"/>
          <w:sz w:val="22"/>
          <w:szCs w:val="22"/>
        </w:rPr>
      </w:pPr>
      <w:r w:rsidRPr="00003C03">
        <w:rPr>
          <w:rFonts w:asciiTheme="minorHAnsi" w:hAnsiTheme="minorHAnsi" w:cstheme="minorHAnsi"/>
          <w:sz w:val="22"/>
          <w:szCs w:val="22"/>
        </w:rPr>
        <w:t>Dauer: ca. 90 Minuten, Kosten: 29 Franken pro Person (max. 20 Personen, unter 10 Personen: 290 Franken)</w:t>
      </w:r>
    </w:p>
    <w:p w14:paraId="51A276D2" w14:textId="77777777" w:rsidR="00500588" w:rsidRPr="00682DC4" w:rsidRDefault="00500588" w:rsidP="00500588">
      <w:pPr>
        <w:shd w:val="clear" w:color="auto" w:fill="FFFFFF"/>
        <w:spacing w:after="120" w:line="300" w:lineRule="auto"/>
        <w:rPr>
          <w:rFonts w:asciiTheme="minorHAnsi" w:hAnsiTheme="minorHAnsi" w:cstheme="minorHAnsi"/>
          <w:sz w:val="22"/>
          <w:szCs w:val="22"/>
        </w:rPr>
      </w:pPr>
      <w:r w:rsidRPr="00003C03">
        <w:rPr>
          <w:rFonts w:asciiTheme="minorHAnsi" w:hAnsiTheme="minorHAnsi" w:cstheme="minorHAnsi"/>
          <w:sz w:val="22"/>
          <w:szCs w:val="22"/>
        </w:rPr>
        <w:t xml:space="preserve">Zudem kann die </w:t>
      </w:r>
      <w:r w:rsidRPr="00003C03">
        <w:rPr>
          <w:rFonts w:asciiTheme="minorHAnsi" w:hAnsiTheme="minorHAnsi" w:cstheme="minorHAnsi"/>
          <w:b/>
          <w:sz w:val="22"/>
          <w:szCs w:val="22"/>
        </w:rPr>
        <w:t xml:space="preserve">Ausstellung des </w:t>
      </w:r>
      <w:proofErr w:type="spellStart"/>
      <w:r w:rsidRPr="00003C03">
        <w:rPr>
          <w:rFonts w:asciiTheme="minorHAnsi" w:hAnsiTheme="minorHAnsi" w:cstheme="minorHAnsi"/>
          <w:b/>
          <w:sz w:val="22"/>
          <w:szCs w:val="22"/>
        </w:rPr>
        <w:t>Napoleonmuseum</w:t>
      </w:r>
      <w:proofErr w:type="spellEnd"/>
      <w:r w:rsidRPr="00003C03">
        <w:rPr>
          <w:rFonts w:asciiTheme="minorHAnsi" w:hAnsiTheme="minorHAnsi" w:cstheme="minorHAnsi"/>
          <w:b/>
          <w:sz w:val="22"/>
          <w:szCs w:val="22"/>
        </w:rPr>
        <w:t xml:space="preserve"> Arenenberg „</w:t>
      </w:r>
      <w:r>
        <w:rPr>
          <w:rFonts w:asciiTheme="minorHAnsi" w:hAnsiTheme="minorHAnsi" w:cstheme="minorHAnsi"/>
          <w:b/>
          <w:sz w:val="22"/>
          <w:szCs w:val="22"/>
        </w:rPr>
        <w:t>Was der Kaiser noch sah</w:t>
      </w:r>
      <w:r w:rsidRPr="00003C03">
        <w:rPr>
          <w:rFonts w:asciiTheme="minorHAnsi" w:hAnsiTheme="minorHAnsi" w:cstheme="minorHAnsi"/>
          <w:b/>
          <w:sz w:val="22"/>
          <w:szCs w:val="22"/>
        </w:rPr>
        <w:t>“</w:t>
      </w:r>
      <w:r w:rsidRPr="00003C03">
        <w:rPr>
          <w:rFonts w:asciiTheme="minorHAnsi" w:hAnsiTheme="minorHAnsi" w:cstheme="minorHAnsi"/>
          <w:sz w:val="22"/>
          <w:szCs w:val="22"/>
        </w:rPr>
        <w:t xml:space="preserve"> besucht werden: </w:t>
      </w:r>
      <w:hyperlink r:id="rId19" w:history="1">
        <w:r w:rsidRPr="00003C03">
          <w:rPr>
            <w:rStyle w:val="Hyperlink"/>
            <w:rFonts w:asciiTheme="minorHAnsi" w:hAnsiTheme="minorHAnsi" w:cstheme="minorHAnsi"/>
            <w:sz w:val="22"/>
            <w:szCs w:val="22"/>
          </w:rPr>
          <w:t>www.napoleonmuseum.ch</w:t>
        </w:r>
      </w:hyperlink>
    </w:p>
    <w:p w14:paraId="60B54328" w14:textId="77777777" w:rsidR="00500588" w:rsidRDefault="00500588" w:rsidP="00500588">
      <w:pPr>
        <w:shd w:val="clear" w:color="auto" w:fill="FFFFFF"/>
        <w:spacing w:after="120" w:line="300" w:lineRule="auto"/>
        <w:rPr>
          <w:rFonts w:asciiTheme="minorHAnsi" w:hAnsiTheme="minorHAnsi" w:cstheme="minorHAnsi"/>
          <w:b/>
          <w:sz w:val="22"/>
          <w:szCs w:val="22"/>
          <w:lang w:val="de-CH"/>
        </w:rPr>
      </w:pPr>
      <w:r w:rsidRPr="00003C03">
        <w:rPr>
          <w:rFonts w:asciiTheme="minorHAnsi" w:hAnsiTheme="minorHAnsi" w:cstheme="minorHAnsi"/>
          <w:b/>
          <w:sz w:val="22"/>
          <w:szCs w:val="22"/>
          <w:lang w:val="de-CH"/>
        </w:rPr>
        <w:t>«In Vino Veritas» - Die Reichenau erleben mit dem Saft ihrer Reben</w:t>
      </w:r>
    </w:p>
    <w:p w14:paraId="24DE52D0" w14:textId="77777777" w:rsidR="00500588" w:rsidRPr="00B01E23" w:rsidRDefault="00500588" w:rsidP="00500588">
      <w:pPr>
        <w:shd w:val="clear" w:color="auto" w:fill="FFFFFF"/>
        <w:spacing w:after="120" w:line="300" w:lineRule="auto"/>
        <w:rPr>
          <w:rFonts w:asciiTheme="minorHAnsi" w:hAnsiTheme="minorHAnsi" w:cstheme="minorHAnsi"/>
          <w:sz w:val="22"/>
          <w:szCs w:val="22"/>
          <w:lang w:val="de-CH"/>
        </w:rPr>
      </w:pPr>
      <w:r w:rsidRPr="00B01E23">
        <w:rPr>
          <w:rFonts w:asciiTheme="minorHAnsi" w:hAnsiTheme="minorHAnsi" w:cstheme="minorHAnsi"/>
          <w:sz w:val="22"/>
          <w:szCs w:val="22"/>
          <w:lang w:val="de-CH"/>
        </w:rPr>
        <w:t>Rundgang mit Informationen zu Weinbau, Geschichte, Gemüsebau und Fischerei, abgerundet mit einem Gläschen Reichenauer Wein in malerischer Umgebung.</w:t>
      </w:r>
    </w:p>
    <w:p w14:paraId="001BC404" w14:textId="77777777" w:rsidR="00500588" w:rsidRDefault="00500588" w:rsidP="00500588">
      <w:pPr>
        <w:shd w:val="clear" w:color="auto" w:fill="FFFFFF"/>
        <w:spacing w:after="120" w:line="300" w:lineRule="auto"/>
        <w:rPr>
          <w:rFonts w:asciiTheme="minorHAnsi" w:hAnsiTheme="minorHAnsi" w:cstheme="minorHAnsi"/>
          <w:sz w:val="22"/>
          <w:szCs w:val="22"/>
        </w:rPr>
      </w:pPr>
      <w:r w:rsidRPr="00003C03">
        <w:rPr>
          <w:rFonts w:asciiTheme="minorHAnsi" w:hAnsiTheme="minorHAnsi" w:cstheme="minorHAnsi"/>
          <w:sz w:val="22"/>
          <w:szCs w:val="22"/>
        </w:rPr>
        <w:t xml:space="preserve">Dauer: ca. </w:t>
      </w:r>
      <w:r>
        <w:rPr>
          <w:rFonts w:asciiTheme="minorHAnsi" w:hAnsiTheme="minorHAnsi" w:cstheme="minorHAnsi"/>
          <w:sz w:val="22"/>
          <w:szCs w:val="22"/>
        </w:rPr>
        <w:t xml:space="preserve">120 </w:t>
      </w:r>
      <w:r w:rsidRPr="00003C03">
        <w:rPr>
          <w:rFonts w:asciiTheme="minorHAnsi" w:hAnsiTheme="minorHAnsi" w:cstheme="minorHAnsi"/>
          <w:sz w:val="22"/>
          <w:szCs w:val="22"/>
        </w:rPr>
        <w:t xml:space="preserve">Minuten, Kosten: </w:t>
      </w:r>
      <w:r>
        <w:rPr>
          <w:rFonts w:asciiTheme="minorHAnsi" w:hAnsiTheme="minorHAnsi" w:cstheme="minorHAnsi"/>
          <w:sz w:val="22"/>
          <w:szCs w:val="22"/>
        </w:rPr>
        <w:t>195 Euro (bis 15 Personen) inkl. 3 Flaschen Wein / 240 Euro (15 bis 25 Personen) inkl. 5 Flaschen Wein</w:t>
      </w:r>
    </w:p>
    <w:p w14:paraId="443B87BF" w14:textId="77777777" w:rsidR="00500588" w:rsidRPr="00B3359C" w:rsidRDefault="00500588" w:rsidP="00500588">
      <w:pPr>
        <w:shd w:val="clear" w:color="auto" w:fill="FFFFFF"/>
        <w:spacing w:after="120" w:line="300" w:lineRule="auto"/>
        <w:rPr>
          <w:rFonts w:asciiTheme="minorHAnsi" w:hAnsiTheme="minorHAnsi" w:cstheme="minorHAnsi"/>
          <w:b/>
          <w:bCs/>
          <w:sz w:val="22"/>
          <w:szCs w:val="22"/>
          <w:lang w:val="de-CH"/>
        </w:rPr>
      </w:pPr>
      <w:r w:rsidRPr="00B3359C">
        <w:rPr>
          <w:rFonts w:asciiTheme="minorHAnsi" w:hAnsiTheme="minorHAnsi" w:cstheme="minorHAnsi"/>
          <w:b/>
          <w:bCs/>
          <w:sz w:val="22"/>
          <w:szCs w:val="22"/>
          <w:lang w:val="de-CH"/>
        </w:rPr>
        <w:t xml:space="preserve">Führung im Münster St. Maria </w:t>
      </w:r>
      <w:r>
        <w:rPr>
          <w:rFonts w:asciiTheme="minorHAnsi" w:hAnsiTheme="minorHAnsi" w:cstheme="minorHAnsi"/>
          <w:b/>
          <w:bCs/>
          <w:sz w:val="22"/>
          <w:szCs w:val="22"/>
          <w:lang w:val="de-CH"/>
        </w:rPr>
        <w:t>und</w:t>
      </w:r>
      <w:r w:rsidRPr="00B3359C">
        <w:rPr>
          <w:rFonts w:asciiTheme="minorHAnsi" w:hAnsiTheme="minorHAnsi" w:cstheme="minorHAnsi"/>
          <w:b/>
          <w:bCs/>
          <w:sz w:val="22"/>
          <w:szCs w:val="22"/>
          <w:lang w:val="de-CH"/>
        </w:rPr>
        <w:t xml:space="preserve"> Markus</w:t>
      </w:r>
    </w:p>
    <w:p w14:paraId="3AD3905E" w14:textId="77777777" w:rsidR="00500588" w:rsidRDefault="00500588" w:rsidP="00500588">
      <w:pPr>
        <w:shd w:val="clear" w:color="auto" w:fill="FFFFFF"/>
        <w:spacing w:after="120" w:line="300" w:lineRule="auto"/>
        <w:rPr>
          <w:rFonts w:asciiTheme="minorHAnsi" w:hAnsiTheme="minorHAnsi" w:cstheme="minorHAnsi"/>
          <w:sz w:val="22"/>
          <w:szCs w:val="22"/>
        </w:rPr>
      </w:pPr>
      <w:r w:rsidRPr="0048702A">
        <w:rPr>
          <w:rFonts w:asciiTheme="minorHAnsi" w:hAnsiTheme="minorHAnsi" w:cstheme="minorHAnsi"/>
          <w:sz w:val="22"/>
          <w:szCs w:val="22"/>
        </w:rPr>
        <w:t xml:space="preserve">In der ehemaligen Abteikirche lassen sich die Wurzeln der Reichenauer Klostergeschichte ablesen. Der einfache Holzbau des Klostergründers Pirmin </w:t>
      </w:r>
      <w:r w:rsidRPr="0048702A">
        <w:rPr>
          <w:rFonts w:asciiTheme="minorHAnsi" w:hAnsiTheme="minorHAnsi" w:cstheme="minorHAnsi"/>
          <w:sz w:val="22"/>
          <w:szCs w:val="22"/>
        </w:rPr>
        <w:lastRenderedPageBreak/>
        <w:t>wurde schon im 8. Jh. durch einen imposanten 40 m langen Steinbau ersetzt, der bis heute seine Besucher in Staunen versetzt. </w:t>
      </w:r>
    </w:p>
    <w:p w14:paraId="6156302D" w14:textId="77777777" w:rsidR="00500588" w:rsidRDefault="00500588" w:rsidP="00500588">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Dauer: ca. 1 Stunde mit Schatzkammer; ca. 45 Min. ohne Schatzkammer, Kosten: 120 Euro (bis 25 Personen) mit Schatzkammer oder 90 Euro (bis 25 Personen) ohne Schatzkammer</w:t>
      </w:r>
    </w:p>
    <w:p w14:paraId="428319DF" w14:textId="77777777" w:rsidR="00500588" w:rsidRPr="00B3359C" w:rsidRDefault="00500588" w:rsidP="00500588">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Gaienhofen: Museumsführung im Herman Hesse Museum</w:t>
      </w:r>
    </w:p>
    <w:p w14:paraId="3A844C97" w14:textId="77777777" w:rsidR="00500588" w:rsidRDefault="00500588" w:rsidP="00500588">
      <w:pPr>
        <w:shd w:val="clear" w:color="auto" w:fill="FFFFFF"/>
        <w:spacing w:after="120" w:line="300" w:lineRule="auto"/>
        <w:rPr>
          <w:rFonts w:asciiTheme="minorHAnsi" w:hAnsiTheme="minorHAnsi" w:cstheme="minorHAnsi"/>
          <w:sz w:val="22"/>
          <w:szCs w:val="22"/>
        </w:rPr>
      </w:pPr>
      <w:r w:rsidRPr="00B54DC8">
        <w:rPr>
          <w:rFonts w:asciiTheme="minorHAnsi" w:hAnsiTheme="minorHAnsi" w:cstheme="minorHAnsi"/>
          <w:sz w:val="22"/>
          <w:szCs w:val="22"/>
        </w:rPr>
        <w:t>Die Museumsführung gibt Einblicke in die Literatur- und Künstlerlandschaft Höri und vor allem in das Leben der berühmten ehemaligen Einwohner von Gaienhofen Hermann Hesse und Otto Dix.</w:t>
      </w:r>
    </w:p>
    <w:p w14:paraId="007B08C3" w14:textId="77777777" w:rsidR="00500588" w:rsidRPr="0048702A" w:rsidRDefault="00500588" w:rsidP="00500588">
      <w:pPr>
        <w:shd w:val="clear" w:color="auto" w:fill="FFFFFF"/>
        <w:spacing w:after="120" w:line="300" w:lineRule="auto"/>
        <w:rPr>
          <w:rFonts w:asciiTheme="minorHAnsi" w:hAnsiTheme="minorHAnsi" w:cstheme="minorHAnsi"/>
          <w:sz w:val="22"/>
          <w:szCs w:val="22"/>
        </w:rPr>
      </w:pPr>
      <w:r w:rsidRPr="00B54DC8">
        <w:rPr>
          <w:rFonts w:asciiTheme="minorHAnsi" w:hAnsiTheme="minorHAnsi" w:cstheme="minorHAnsi"/>
          <w:sz w:val="22"/>
          <w:szCs w:val="22"/>
        </w:rPr>
        <w:t>Dauer ca. 1 Stunde</w:t>
      </w:r>
      <w:r>
        <w:rPr>
          <w:rFonts w:asciiTheme="minorHAnsi" w:hAnsiTheme="minorHAnsi" w:cstheme="minorHAnsi"/>
          <w:sz w:val="22"/>
          <w:szCs w:val="22"/>
        </w:rPr>
        <w:t xml:space="preserve">, </w:t>
      </w:r>
      <w:r w:rsidRPr="00B54DC8">
        <w:rPr>
          <w:rFonts w:asciiTheme="minorHAnsi" w:hAnsiTheme="minorHAnsi" w:cstheme="minorHAnsi"/>
          <w:sz w:val="22"/>
          <w:szCs w:val="22"/>
        </w:rPr>
        <w:t>Personenanzahl: max. 25 Personen</w:t>
      </w:r>
      <w:r>
        <w:rPr>
          <w:rFonts w:asciiTheme="minorHAnsi" w:hAnsiTheme="minorHAnsi" w:cstheme="minorHAnsi"/>
          <w:sz w:val="22"/>
          <w:szCs w:val="22"/>
        </w:rPr>
        <w:t xml:space="preserve">, </w:t>
      </w:r>
      <w:r w:rsidRPr="00B54DC8">
        <w:rPr>
          <w:rFonts w:asciiTheme="minorHAnsi" w:hAnsiTheme="minorHAnsi" w:cstheme="minorHAnsi"/>
          <w:sz w:val="22"/>
          <w:szCs w:val="22"/>
        </w:rPr>
        <w:t>Preis: 70</w:t>
      </w:r>
      <w:r>
        <w:rPr>
          <w:rFonts w:asciiTheme="minorHAnsi" w:hAnsiTheme="minorHAnsi" w:cstheme="minorHAnsi"/>
          <w:sz w:val="22"/>
          <w:szCs w:val="22"/>
        </w:rPr>
        <w:t xml:space="preserve"> Euro</w:t>
      </w:r>
      <w:r w:rsidRPr="00B54DC8">
        <w:rPr>
          <w:rFonts w:asciiTheme="minorHAnsi" w:hAnsiTheme="minorHAnsi" w:cstheme="minorHAnsi"/>
          <w:sz w:val="22"/>
          <w:szCs w:val="22"/>
        </w:rPr>
        <w:t xml:space="preserve"> zuzüglich Eintritt 7</w:t>
      </w:r>
      <w:r>
        <w:rPr>
          <w:rFonts w:asciiTheme="minorHAnsi" w:hAnsiTheme="minorHAnsi" w:cstheme="minorHAnsi"/>
          <w:sz w:val="22"/>
          <w:szCs w:val="22"/>
        </w:rPr>
        <w:t xml:space="preserve"> Euro</w:t>
      </w:r>
    </w:p>
    <w:p w14:paraId="0B0BD465" w14:textId="77777777" w:rsidR="00500588" w:rsidRPr="00B3359C" w:rsidRDefault="00500588" w:rsidP="00500588">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Gaienhofen: Literarische Wanderung</w:t>
      </w:r>
    </w:p>
    <w:p w14:paraId="5FDFD8F8" w14:textId="77777777" w:rsidR="00500588" w:rsidRDefault="00500588" w:rsidP="00500588">
      <w:pPr>
        <w:shd w:val="clear" w:color="auto" w:fill="FFFFFF"/>
        <w:spacing w:after="120" w:line="300" w:lineRule="auto"/>
        <w:rPr>
          <w:rFonts w:asciiTheme="minorHAnsi" w:hAnsiTheme="minorHAnsi" w:cstheme="minorHAnsi"/>
          <w:sz w:val="22"/>
          <w:szCs w:val="22"/>
        </w:rPr>
      </w:pPr>
      <w:r w:rsidRPr="00B54DC8">
        <w:rPr>
          <w:rFonts w:asciiTheme="minorHAnsi" w:hAnsiTheme="minorHAnsi" w:cstheme="minorHAnsi"/>
          <w:sz w:val="22"/>
          <w:szCs w:val="22"/>
        </w:rPr>
        <w:t xml:space="preserve">Auf den Spuren des berühmten Dichters erfahren die Teilnehmer faszinierende Details über </w:t>
      </w:r>
      <w:proofErr w:type="spellStart"/>
      <w:r w:rsidRPr="00B54DC8">
        <w:rPr>
          <w:rFonts w:asciiTheme="minorHAnsi" w:hAnsiTheme="minorHAnsi" w:cstheme="minorHAnsi"/>
          <w:sz w:val="22"/>
          <w:szCs w:val="22"/>
        </w:rPr>
        <w:t>Hesses</w:t>
      </w:r>
      <w:proofErr w:type="spellEnd"/>
      <w:r w:rsidRPr="00B54DC8">
        <w:rPr>
          <w:rFonts w:asciiTheme="minorHAnsi" w:hAnsiTheme="minorHAnsi" w:cstheme="minorHAnsi"/>
          <w:sz w:val="22"/>
          <w:szCs w:val="22"/>
        </w:rPr>
        <w:t xml:space="preserve"> prägende Jahre in Gaienhofen (1904-1912) und lassen sich von der idyllischen Natur inspirieren, die Hesse zu seinen Meisterwerken anregte</w:t>
      </w:r>
    </w:p>
    <w:p w14:paraId="299382DE" w14:textId="376E35B2" w:rsidR="00500588" w:rsidRPr="00B3359C" w:rsidRDefault="00500588" w:rsidP="00500588">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 xml:space="preserve">Preis: </w:t>
      </w:r>
      <w:r w:rsidRPr="00B54DC8">
        <w:rPr>
          <w:rFonts w:asciiTheme="minorHAnsi" w:hAnsiTheme="minorHAnsi" w:cstheme="minorHAnsi"/>
          <w:sz w:val="22"/>
          <w:szCs w:val="22"/>
        </w:rPr>
        <w:t>110</w:t>
      </w:r>
      <w:r w:rsidR="00990200">
        <w:rPr>
          <w:rFonts w:asciiTheme="minorHAnsi" w:hAnsiTheme="minorHAnsi" w:cstheme="minorHAnsi"/>
          <w:sz w:val="22"/>
          <w:szCs w:val="22"/>
        </w:rPr>
        <w:t xml:space="preserve"> </w:t>
      </w:r>
      <w:r>
        <w:rPr>
          <w:rFonts w:asciiTheme="minorHAnsi" w:hAnsiTheme="minorHAnsi" w:cstheme="minorHAnsi"/>
          <w:sz w:val="22"/>
          <w:szCs w:val="22"/>
        </w:rPr>
        <w:t>Euro</w:t>
      </w:r>
      <w:r w:rsidRPr="00B54DC8">
        <w:rPr>
          <w:rFonts w:asciiTheme="minorHAnsi" w:hAnsiTheme="minorHAnsi" w:cstheme="minorHAnsi"/>
          <w:sz w:val="22"/>
          <w:szCs w:val="22"/>
        </w:rPr>
        <w:t xml:space="preserve"> pauschal, ab 11 Personen 11</w:t>
      </w:r>
      <w:r w:rsidR="00990200">
        <w:rPr>
          <w:rFonts w:asciiTheme="minorHAnsi" w:hAnsiTheme="minorHAnsi" w:cstheme="minorHAnsi"/>
          <w:sz w:val="22"/>
          <w:szCs w:val="22"/>
        </w:rPr>
        <w:t xml:space="preserve"> </w:t>
      </w:r>
      <w:r>
        <w:rPr>
          <w:rFonts w:asciiTheme="minorHAnsi" w:hAnsiTheme="minorHAnsi" w:cstheme="minorHAnsi"/>
          <w:sz w:val="22"/>
          <w:szCs w:val="22"/>
        </w:rPr>
        <w:t>Euro</w:t>
      </w:r>
      <w:r w:rsidRPr="00B54DC8">
        <w:rPr>
          <w:rFonts w:asciiTheme="minorHAnsi" w:hAnsiTheme="minorHAnsi" w:cstheme="minorHAnsi"/>
          <w:sz w:val="22"/>
          <w:szCs w:val="22"/>
        </w:rPr>
        <w:t xml:space="preserve"> p. P. </w:t>
      </w:r>
    </w:p>
    <w:p w14:paraId="1B103580" w14:textId="77777777" w:rsidR="00500588" w:rsidRPr="00B3359C" w:rsidRDefault="00500588" w:rsidP="00500588">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Gaienhofen: Führung auf der Kunstroute</w:t>
      </w:r>
    </w:p>
    <w:p w14:paraId="57E1217A" w14:textId="77777777" w:rsidR="00500588" w:rsidRDefault="00500588" w:rsidP="00500588">
      <w:pPr>
        <w:shd w:val="clear" w:color="auto" w:fill="FFFFFF"/>
        <w:spacing w:after="120" w:line="300" w:lineRule="auto"/>
        <w:rPr>
          <w:rFonts w:asciiTheme="minorHAnsi" w:hAnsiTheme="minorHAnsi" w:cstheme="minorHAnsi"/>
          <w:sz w:val="22"/>
          <w:szCs w:val="22"/>
        </w:rPr>
      </w:pPr>
      <w:r w:rsidRPr="00B54DC8">
        <w:rPr>
          <w:rFonts w:asciiTheme="minorHAnsi" w:hAnsiTheme="minorHAnsi" w:cstheme="minorHAnsi"/>
          <w:sz w:val="22"/>
          <w:szCs w:val="22"/>
        </w:rPr>
        <w:t>Dort, wo Erich Heckel, Walter Waentig und viele andere einst ihre Staffeleien aufstellten, stehen auf der Höri 11 Stelen</w:t>
      </w:r>
      <w:r>
        <w:rPr>
          <w:rFonts w:asciiTheme="minorHAnsi" w:hAnsiTheme="minorHAnsi" w:cstheme="minorHAnsi"/>
          <w:sz w:val="22"/>
          <w:szCs w:val="22"/>
        </w:rPr>
        <w:t xml:space="preserve"> der </w:t>
      </w:r>
      <w:proofErr w:type="spellStart"/>
      <w:r>
        <w:rPr>
          <w:rFonts w:asciiTheme="minorHAnsi" w:hAnsiTheme="minorHAnsi" w:cstheme="minorHAnsi"/>
          <w:sz w:val="22"/>
          <w:szCs w:val="22"/>
        </w:rPr>
        <w:t>KunstRoute</w:t>
      </w:r>
      <w:proofErr w:type="spellEnd"/>
      <w:r>
        <w:rPr>
          <w:rFonts w:asciiTheme="minorHAnsi" w:hAnsiTheme="minorHAnsi" w:cstheme="minorHAnsi"/>
          <w:sz w:val="22"/>
          <w:szCs w:val="22"/>
        </w:rPr>
        <w:t xml:space="preserve"> Westlicher Bodensee, die den </w:t>
      </w:r>
      <w:r w:rsidRPr="00B54DC8">
        <w:rPr>
          <w:rFonts w:asciiTheme="minorHAnsi" w:hAnsiTheme="minorHAnsi" w:cstheme="minorHAnsi"/>
          <w:sz w:val="22"/>
          <w:szCs w:val="22"/>
        </w:rPr>
        <w:t>Künstlerblick auf die Landschaft zeigen.</w:t>
      </w:r>
    </w:p>
    <w:p w14:paraId="72CE2513" w14:textId="2720966E" w:rsidR="00500588" w:rsidRPr="00B3359C" w:rsidRDefault="00500588" w:rsidP="00500588">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 xml:space="preserve">Preis: </w:t>
      </w:r>
      <w:r w:rsidRPr="00B54DC8">
        <w:rPr>
          <w:rFonts w:asciiTheme="minorHAnsi" w:hAnsiTheme="minorHAnsi" w:cstheme="minorHAnsi"/>
          <w:sz w:val="22"/>
          <w:szCs w:val="22"/>
        </w:rPr>
        <w:t>110</w:t>
      </w:r>
      <w:r w:rsidR="00990200">
        <w:rPr>
          <w:rFonts w:asciiTheme="minorHAnsi" w:hAnsiTheme="minorHAnsi" w:cstheme="minorHAnsi"/>
          <w:sz w:val="22"/>
          <w:szCs w:val="22"/>
        </w:rPr>
        <w:t xml:space="preserve"> </w:t>
      </w:r>
      <w:r>
        <w:rPr>
          <w:rFonts w:asciiTheme="minorHAnsi" w:hAnsiTheme="minorHAnsi" w:cstheme="minorHAnsi"/>
          <w:sz w:val="22"/>
          <w:szCs w:val="22"/>
        </w:rPr>
        <w:t>Euro</w:t>
      </w:r>
      <w:r w:rsidRPr="00B54DC8">
        <w:rPr>
          <w:rFonts w:asciiTheme="minorHAnsi" w:hAnsiTheme="minorHAnsi" w:cstheme="minorHAnsi"/>
          <w:sz w:val="22"/>
          <w:szCs w:val="22"/>
        </w:rPr>
        <w:t xml:space="preserve"> pauschal, ab 11 Personen 11</w:t>
      </w:r>
      <w:r w:rsidR="00990200">
        <w:rPr>
          <w:rFonts w:asciiTheme="minorHAnsi" w:hAnsiTheme="minorHAnsi" w:cstheme="minorHAnsi"/>
          <w:sz w:val="22"/>
          <w:szCs w:val="22"/>
        </w:rPr>
        <w:t xml:space="preserve"> </w:t>
      </w:r>
      <w:r>
        <w:rPr>
          <w:rFonts w:asciiTheme="minorHAnsi" w:hAnsiTheme="minorHAnsi" w:cstheme="minorHAnsi"/>
          <w:sz w:val="22"/>
          <w:szCs w:val="22"/>
        </w:rPr>
        <w:t>Euro</w:t>
      </w:r>
      <w:r w:rsidRPr="00B54DC8">
        <w:rPr>
          <w:rFonts w:asciiTheme="minorHAnsi" w:hAnsiTheme="minorHAnsi" w:cstheme="minorHAnsi"/>
          <w:sz w:val="22"/>
          <w:szCs w:val="22"/>
        </w:rPr>
        <w:t xml:space="preserve"> p. P. </w:t>
      </w:r>
    </w:p>
    <w:p w14:paraId="69714F59" w14:textId="77777777" w:rsidR="00500588" w:rsidRPr="00B01E23" w:rsidRDefault="00500588" w:rsidP="00500588">
      <w:pPr>
        <w:shd w:val="clear" w:color="auto" w:fill="FFFFFF"/>
        <w:spacing w:after="120" w:line="300" w:lineRule="auto"/>
        <w:rPr>
          <w:rFonts w:asciiTheme="minorHAnsi" w:hAnsiTheme="minorHAnsi" w:cstheme="minorHAnsi"/>
          <w:b/>
          <w:sz w:val="22"/>
          <w:szCs w:val="22"/>
          <w:lang w:val="de-CH"/>
        </w:rPr>
      </w:pPr>
      <w:r w:rsidRPr="00B01E23">
        <w:rPr>
          <w:rFonts w:asciiTheme="minorHAnsi" w:hAnsiTheme="minorHAnsi" w:cstheme="minorHAnsi"/>
          <w:b/>
          <w:sz w:val="22"/>
          <w:szCs w:val="22"/>
          <w:lang w:val="de-CH"/>
        </w:rPr>
        <w:t>Kombi-Angebote für Gruppen auf dem Herbst-Hopping-Schiff</w:t>
      </w:r>
      <w:r>
        <w:rPr>
          <w:rFonts w:asciiTheme="minorHAnsi" w:hAnsiTheme="minorHAnsi" w:cstheme="minorHAnsi"/>
          <w:b/>
          <w:sz w:val="22"/>
          <w:szCs w:val="22"/>
          <w:lang w:val="de-CH"/>
        </w:rPr>
        <w:t xml:space="preserve"> (ab 10 P.)</w:t>
      </w:r>
    </w:p>
    <w:p w14:paraId="3AFDF681" w14:textId="77777777" w:rsidR="00500588" w:rsidRDefault="00500588" w:rsidP="00500588">
      <w:pPr>
        <w:shd w:val="clear" w:color="auto" w:fill="FFFFFF"/>
        <w:spacing w:after="120" w:line="300" w:lineRule="auto"/>
        <w:rPr>
          <w:rFonts w:asciiTheme="minorHAnsi" w:hAnsiTheme="minorHAnsi" w:cstheme="minorHAnsi"/>
          <w:sz w:val="22"/>
          <w:szCs w:val="22"/>
          <w:lang w:val="de-CH"/>
        </w:rPr>
      </w:pPr>
      <w:r>
        <w:rPr>
          <w:rFonts w:asciiTheme="minorHAnsi" w:hAnsiTheme="minorHAnsi" w:cstheme="minorHAnsi"/>
          <w:sz w:val="22"/>
          <w:szCs w:val="22"/>
          <w:lang w:val="de-CH"/>
        </w:rPr>
        <w:t xml:space="preserve">Herbst-Hopping-Ticket und Piraten </w:t>
      </w:r>
      <w:proofErr w:type="spellStart"/>
      <w:r>
        <w:rPr>
          <w:rFonts w:asciiTheme="minorHAnsi" w:hAnsiTheme="minorHAnsi" w:cstheme="minorHAnsi"/>
          <w:sz w:val="22"/>
          <w:szCs w:val="22"/>
          <w:lang w:val="de-CH"/>
        </w:rPr>
        <w:t>Z’Morge</w:t>
      </w:r>
      <w:proofErr w:type="spellEnd"/>
      <w:r>
        <w:rPr>
          <w:rFonts w:asciiTheme="minorHAnsi" w:hAnsiTheme="minorHAnsi" w:cstheme="minorHAnsi"/>
          <w:sz w:val="22"/>
          <w:szCs w:val="22"/>
          <w:lang w:val="de-CH"/>
        </w:rPr>
        <w:t>: 28,90 Franken</w:t>
      </w:r>
    </w:p>
    <w:p w14:paraId="3BE67F4A" w14:textId="77777777" w:rsidR="00500588" w:rsidRDefault="00500588" w:rsidP="00500588">
      <w:pPr>
        <w:shd w:val="clear" w:color="auto" w:fill="FFFFFF"/>
        <w:spacing w:after="120" w:line="300" w:lineRule="auto"/>
        <w:rPr>
          <w:rFonts w:asciiTheme="minorHAnsi" w:hAnsiTheme="minorHAnsi" w:cstheme="minorHAnsi"/>
          <w:sz w:val="22"/>
          <w:szCs w:val="22"/>
          <w:lang w:val="de-CH"/>
        </w:rPr>
      </w:pPr>
      <w:r>
        <w:rPr>
          <w:rFonts w:asciiTheme="minorHAnsi" w:hAnsiTheme="minorHAnsi" w:cstheme="minorHAnsi"/>
          <w:sz w:val="22"/>
          <w:szCs w:val="22"/>
          <w:lang w:val="de-CH"/>
        </w:rPr>
        <w:t xml:space="preserve">Herbst-Hopping-Ticket und Kapitän </w:t>
      </w:r>
      <w:proofErr w:type="spellStart"/>
      <w:r>
        <w:rPr>
          <w:rFonts w:asciiTheme="minorHAnsi" w:hAnsiTheme="minorHAnsi" w:cstheme="minorHAnsi"/>
          <w:sz w:val="22"/>
          <w:szCs w:val="22"/>
          <w:lang w:val="de-CH"/>
        </w:rPr>
        <w:t>Z’Morge</w:t>
      </w:r>
      <w:proofErr w:type="spellEnd"/>
      <w:r>
        <w:rPr>
          <w:rFonts w:asciiTheme="minorHAnsi" w:hAnsiTheme="minorHAnsi" w:cstheme="minorHAnsi"/>
          <w:sz w:val="22"/>
          <w:szCs w:val="22"/>
          <w:lang w:val="de-CH"/>
        </w:rPr>
        <w:t>: 35,10 Franken</w:t>
      </w:r>
    </w:p>
    <w:p w14:paraId="14AE1E37" w14:textId="77777777" w:rsidR="00500588" w:rsidRDefault="00500588" w:rsidP="00500588">
      <w:pPr>
        <w:shd w:val="clear" w:color="auto" w:fill="FFFFFF"/>
        <w:spacing w:after="120" w:line="300" w:lineRule="auto"/>
        <w:rPr>
          <w:rFonts w:asciiTheme="minorHAnsi" w:hAnsiTheme="minorHAnsi" w:cstheme="minorHAnsi"/>
          <w:sz w:val="22"/>
          <w:szCs w:val="22"/>
          <w:lang w:val="de-CH"/>
        </w:rPr>
      </w:pPr>
      <w:r>
        <w:rPr>
          <w:rFonts w:asciiTheme="minorHAnsi" w:hAnsiTheme="minorHAnsi" w:cstheme="minorHAnsi"/>
          <w:sz w:val="22"/>
          <w:szCs w:val="22"/>
          <w:lang w:val="de-CH"/>
        </w:rPr>
        <w:t>Herbst-Hopping-Ticket und Spätzli Hit Menü: 53 - 56 Franken</w:t>
      </w:r>
    </w:p>
    <w:p w14:paraId="76C9DFC5" w14:textId="77777777" w:rsidR="00500588" w:rsidRDefault="00500588" w:rsidP="00500588">
      <w:pPr>
        <w:shd w:val="clear" w:color="auto" w:fill="FFFFFF"/>
        <w:spacing w:after="120" w:line="300" w:lineRule="auto"/>
        <w:rPr>
          <w:rFonts w:asciiTheme="minorHAnsi" w:hAnsiTheme="minorHAnsi" w:cstheme="minorHAnsi"/>
          <w:sz w:val="22"/>
          <w:szCs w:val="22"/>
          <w:lang w:val="de-CH"/>
        </w:rPr>
      </w:pPr>
    </w:p>
    <w:p w14:paraId="399A86D2" w14:textId="77777777" w:rsidR="00500588" w:rsidRPr="00B3359C" w:rsidRDefault="00500588" w:rsidP="00500588">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lang w:val="de-CH"/>
        </w:rPr>
        <w:t xml:space="preserve">Umfassende Informationen zu Land- &amp; Gruppenangeboten sowie Inspiration für Rad- &amp; Wandertouren gibt’s online unter </w:t>
      </w:r>
      <w:r>
        <w:rPr>
          <w:rFonts w:asciiTheme="minorHAnsi" w:hAnsiTheme="minorHAnsi" w:cstheme="minorHAnsi"/>
          <w:sz w:val="22"/>
          <w:szCs w:val="22"/>
          <w:lang w:val="de-CH"/>
        </w:rPr>
        <w:br/>
      </w:r>
      <w:hyperlink r:id="rId20" w:history="1">
        <w:r w:rsidRPr="008A677C">
          <w:rPr>
            <w:rStyle w:val="Hyperlink"/>
            <w:rFonts w:asciiTheme="minorHAnsi" w:hAnsiTheme="minorHAnsi" w:cstheme="minorHAnsi"/>
            <w:sz w:val="22"/>
            <w:szCs w:val="22"/>
          </w:rPr>
          <w:t>www.herbst-hopping.eu</w:t>
        </w:r>
      </w:hyperlink>
      <w:r w:rsidRPr="00E96FB8">
        <w:rPr>
          <w:rFonts w:asciiTheme="minorHAnsi" w:hAnsiTheme="minorHAnsi" w:cstheme="minorHAnsi"/>
          <w:sz w:val="22"/>
          <w:szCs w:val="22"/>
        </w:rPr>
        <w:t xml:space="preserve"> </w:t>
      </w:r>
    </w:p>
    <w:p w14:paraId="783302AC" w14:textId="77777777" w:rsidR="00500588" w:rsidRDefault="00500588" w:rsidP="00500588">
      <w:pPr>
        <w:shd w:val="clear" w:color="auto" w:fill="FFFFFF"/>
        <w:spacing w:after="120" w:line="300" w:lineRule="auto"/>
        <w:rPr>
          <w:rFonts w:asciiTheme="minorHAnsi" w:hAnsiTheme="minorHAnsi" w:cstheme="minorHAnsi"/>
          <w:sz w:val="22"/>
          <w:szCs w:val="22"/>
          <w:lang w:val="de-CH"/>
        </w:rPr>
      </w:pPr>
    </w:p>
    <w:p w14:paraId="57FA7F43" w14:textId="77777777" w:rsidR="00500588" w:rsidRPr="00003C03" w:rsidRDefault="00500588" w:rsidP="00500588">
      <w:pPr>
        <w:spacing w:after="120" w:line="300" w:lineRule="auto"/>
        <w:rPr>
          <w:rFonts w:asciiTheme="minorHAnsi" w:hAnsiTheme="minorHAnsi" w:cstheme="minorHAnsi"/>
          <w:b/>
          <w:bCs/>
          <w:sz w:val="22"/>
          <w:szCs w:val="22"/>
          <w:u w:val="single"/>
        </w:rPr>
      </w:pPr>
      <w:r>
        <w:rPr>
          <w:rFonts w:asciiTheme="minorHAnsi" w:hAnsiTheme="minorHAnsi" w:cstheme="minorHAnsi"/>
          <w:b/>
          <w:bCs/>
          <w:sz w:val="22"/>
          <w:szCs w:val="22"/>
          <w:u w:val="single"/>
        </w:rPr>
        <w:lastRenderedPageBreak/>
        <w:t>Herbst-Hopping-</w:t>
      </w:r>
      <w:r w:rsidRPr="00003C03">
        <w:rPr>
          <w:rFonts w:asciiTheme="minorHAnsi" w:hAnsiTheme="minorHAnsi" w:cstheme="minorHAnsi"/>
          <w:b/>
          <w:bCs/>
          <w:sz w:val="22"/>
          <w:szCs w:val="22"/>
          <w:u w:val="single"/>
        </w:rPr>
        <w:t>Hotelangebote</w:t>
      </w:r>
    </w:p>
    <w:p w14:paraId="3FF11411" w14:textId="77777777" w:rsidR="00500588" w:rsidRPr="00003C03" w:rsidRDefault="00500588" w:rsidP="00500588">
      <w:pPr>
        <w:shd w:val="clear" w:color="auto" w:fill="FFFFFF"/>
        <w:spacing w:after="120" w:line="300" w:lineRule="auto"/>
        <w:rPr>
          <w:rFonts w:asciiTheme="minorHAnsi" w:hAnsiTheme="minorHAnsi" w:cstheme="minorHAnsi"/>
          <w:b/>
          <w:sz w:val="22"/>
          <w:szCs w:val="22"/>
        </w:rPr>
      </w:pPr>
      <w:r w:rsidRPr="00003C03">
        <w:rPr>
          <w:rFonts w:asciiTheme="minorHAnsi" w:hAnsiTheme="minorHAnsi" w:cstheme="minorHAnsi"/>
          <w:b/>
          <w:sz w:val="22"/>
          <w:szCs w:val="22"/>
        </w:rPr>
        <w:t>Hotel Restaurant Hirschen Horn, Gaienhofen-Horn</w:t>
      </w:r>
    </w:p>
    <w:p w14:paraId="1E9BAB24" w14:textId="77777777" w:rsidR="00500588" w:rsidRPr="00003C03" w:rsidRDefault="00500588" w:rsidP="00500588">
      <w:pPr>
        <w:shd w:val="clear" w:color="auto" w:fill="FFFFFF"/>
        <w:spacing w:after="120" w:line="300" w:lineRule="auto"/>
        <w:rPr>
          <w:rFonts w:asciiTheme="minorHAnsi" w:hAnsiTheme="minorHAnsi" w:cstheme="minorHAnsi"/>
          <w:bCs/>
          <w:sz w:val="22"/>
          <w:szCs w:val="22"/>
        </w:rPr>
      </w:pPr>
      <w:r w:rsidRPr="00003C03">
        <w:rPr>
          <w:rFonts w:asciiTheme="minorHAnsi" w:hAnsiTheme="minorHAnsi" w:cstheme="minorHAnsi"/>
          <w:bCs/>
          <w:sz w:val="22"/>
          <w:szCs w:val="22"/>
        </w:rPr>
        <w:t xml:space="preserve">Zwei Übernachtungen mit Frühstücksbuffet, zwei Gourmetmenüs, eine Wellness Individualmassage 50 Minuten, Entspannung im </w:t>
      </w:r>
      <w:proofErr w:type="spellStart"/>
      <w:r w:rsidRPr="00003C03">
        <w:rPr>
          <w:rFonts w:asciiTheme="minorHAnsi" w:hAnsiTheme="minorHAnsi" w:cstheme="minorHAnsi"/>
          <w:bCs/>
          <w:sz w:val="22"/>
          <w:szCs w:val="22"/>
        </w:rPr>
        <w:t>InselSpa</w:t>
      </w:r>
      <w:proofErr w:type="spellEnd"/>
      <w:r w:rsidRPr="00003C03">
        <w:rPr>
          <w:rFonts w:asciiTheme="minorHAnsi" w:hAnsiTheme="minorHAnsi" w:cstheme="minorHAnsi"/>
          <w:bCs/>
          <w:sz w:val="22"/>
          <w:szCs w:val="22"/>
        </w:rPr>
        <w:t xml:space="preserve"> auf 1000 m² mit Infinity Pool, ein Gutschein für den Hirschen-Shop sowie </w:t>
      </w:r>
      <w:r w:rsidRPr="00003C03">
        <w:rPr>
          <w:rFonts w:asciiTheme="minorHAnsi" w:hAnsiTheme="minorHAnsi" w:cstheme="minorHAnsi"/>
          <w:sz w:val="22"/>
          <w:szCs w:val="22"/>
        </w:rPr>
        <w:t>ein Herbst-Hopping-Tagesticket pro Person</w:t>
      </w:r>
    </w:p>
    <w:p w14:paraId="55014B2F" w14:textId="77777777" w:rsidR="00500588" w:rsidRPr="00003C03" w:rsidRDefault="00500588" w:rsidP="00500588">
      <w:pPr>
        <w:shd w:val="clear" w:color="auto" w:fill="FFFFFF"/>
        <w:spacing w:after="120" w:line="300" w:lineRule="auto"/>
        <w:rPr>
          <w:rFonts w:asciiTheme="minorHAnsi" w:hAnsiTheme="minorHAnsi" w:cstheme="minorHAnsi"/>
          <w:b/>
          <w:sz w:val="22"/>
          <w:szCs w:val="22"/>
        </w:rPr>
      </w:pPr>
      <w:r w:rsidRPr="00003C03">
        <w:rPr>
          <w:rFonts w:asciiTheme="minorHAnsi" w:hAnsiTheme="minorHAnsi" w:cstheme="minorHAnsi"/>
          <w:b/>
          <w:sz w:val="22"/>
          <w:szCs w:val="22"/>
        </w:rPr>
        <w:t>Ferienwohnungen Hirschen Horn | Boardinghouse Bodensee, Gaienhofen-Horn</w:t>
      </w:r>
    </w:p>
    <w:p w14:paraId="2DAE3260" w14:textId="77777777" w:rsidR="00500588" w:rsidRDefault="00500588" w:rsidP="00500588">
      <w:pPr>
        <w:shd w:val="clear" w:color="auto" w:fill="FFFFFF"/>
        <w:spacing w:after="120" w:line="300" w:lineRule="auto"/>
        <w:rPr>
          <w:rFonts w:asciiTheme="minorHAnsi" w:hAnsiTheme="minorHAnsi" w:cstheme="minorHAnsi"/>
          <w:sz w:val="22"/>
          <w:szCs w:val="22"/>
        </w:rPr>
      </w:pPr>
      <w:r w:rsidRPr="00003C03">
        <w:rPr>
          <w:rFonts w:asciiTheme="minorHAnsi" w:hAnsiTheme="minorHAnsi" w:cstheme="minorHAnsi"/>
          <w:bCs/>
          <w:sz w:val="22"/>
          <w:szCs w:val="22"/>
        </w:rPr>
        <w:t xml:space="preserve">Zwei Übernachtungen in einem Apartment in den Ferienwohnungen Hirschen Horn | Boardinghouse Bodensee, Frühstück im Hotel, Gutschein für das historische Gasthaus zum Abendessen sowie </w:t>
      </w:r>
      <w:r w:rsidRPr="00003C03">
        <w:rPr>
          <w:rFonts w:asciiTheme="minorHAnsi" w:hAnsiTheme="minorHAnsi" w:cstheme="minorHAnsi"/>
          <w:sz w:val="22"/>
          <w:szCs w:val="22"/>
        </w:rPr>
        <w:t>ein Herbst-Hopping-Tagesticket pro Person</w:t>
      </w:r>
    </w:p>
    <w:p w14:paraId="0ECF60B9" w14:textId="77777777" w:rsidR="00500588" w:rsidRPr="00B3359C" w:rsidRDefault="00500588" w:rsidP="00500588">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Hotel St. Elisabeth, Allensbach-</w:t>
      </w:r>
      <w:proofErr w:type="spellStart"/>
      <w:r w:rsidRPr="00B3359C">
        <w:rPr>
          <w:rFonts w:asciiTheme="minorHAnsi" w:hAnsiTheme="minorHAnsi" w:cstheme="minorHAnsi"/>
          <w:b/>
          <w:bCs/>
          <w:sz w:val="22"/>
          <w:szCs w:val="22"/>
        </w:rPr>
        <w:t>Hegne</w:t>
      </w:r>
      <w:proofErr w:type="spellEnd"/>
    </w:p>
    <w:p w14:paraId="44BE5680" w14:textId="77777777" w:rsidR="00500588" w:rsidRDefault="00500588" w:rsidP="00500588">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3 Übernachtungen mit Frühstücksbuffet und Halbpension, 1 Gutschein für Kaffee &amp; Kuchen, Leihfahrrad für einen Tag mit Lunchpaket und ein Herbst-Hopping Tagesticket pro Person</w:t>
      </w:r>
    </w:p>
    <w:p w14:paraId="5509364E" w14:textId="77777777" w:rsidR="00500588" w:rsidRPr="00B3359C" w:rsidRDefault="00500588" w:rsidP="00500588">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 xml:space="preserve">Hotel Feldbach, </w:t>
      </w:r>
    </w:p>
    <w:p w14:paraId="5D7524F4" w14:textId="77777777" w:rsidR="00500588" w:rsidRPr="00B3359C" w:rsidRDefault="00500588" w:rsidP="00500588">
      <w:pPr>
        <w:shd w:val="clear" w:color="auto" w:fill="FFFFFF"/>
        <w:spacing w:after="120" w:line="300" w:lineRule="auto"/>
        <w:rPr>
          <w:rFonts w:asciiTheme="minorHAnsi" w:hAnsiTheme="minorHAnsi" w:cstheme="minorHAnsi"/>
          <w:sz w:val="22"/>
          <w:szCs w:val="22"/>
        </w:rPr>
      </w:pPr>
      <w:r>
        <w:rPr>
          <w:rFonts w:asciiTheme="minorHAnsi" w:hAnsiTheme="minorHAnsi" w:cstheme="minorHAnsi"/>
          <w:bCs/>
          <w:sz w:val="22"/>
          <w:szCs w:val="22"/>
        </w:rPr>
        <w:t xml:space="preserve">eine Übernachtung mit Frühstücksbuffet, Willkommens-Prosecco, 4-Gang Degustationsmenü, Schlummertrunk und einem </w:t>
      </w:r>
      <w:r>
        <w:rPr>
          <w:rFonts w:asciiTheme="minorHAnsi" w:hAnsiTheme="minorHAnsi" w:cstheme="minorHAnsi"/>
          <w:sz w:val="22"/>
          <w:szCs w:val="22"/>
        </w:rPr>
        <w:t>Herbst-Hopping Tagesticket pro Person</w:t>
      </w:r>
    </w:p>
    <w:p w14:paraId="72177D94" w14:textId="77777777" w:rsidR="00500588" w:rsidRDefault="00500588" w:rsidP="00500588">
      <w:pPr>
        <w:shd w:val="clear" w:color="auto" w:fill="FFFFFF"/>
        <w:spacing w:after="120" w:line="300" w:lineRule="auto"/>
        <w:rPr>
          <w:rFonts w:asciiTheme="minorHAnsi" w:hAnsiTheme="minorHAnsi" w:cstheme="minorHAnsi"/>
          <w:sz w:val="22"/>
          <w:szCs w:val="22"/>
        </w:rPr>
      </w:pPr>
      <w:r w:rsidRPr="0069544C">
        <w:rPr>
          <w:rFonts w:asciiTheme="minorHAnsi" w:hAnsiTheme="minorHAnsi" w:cstheme="minorHAnsi"/>
          <w:b/>
          <w:sz w:val="22"/>
          <w:szCs w:val="22"/>
        </w:rPr>
        <w:t>Infos und Buchung:</w:t>
      </w:r>
      <w:r>
        <w:rPr>
          <w:rFonts w:asciiTheme="minorHAnsi" w:hAnsiTheme="minorHAnsi" w:cstheme="minorHAnsi"/>
          <w:sz w:val="22"/>
          <w:szCs w:val="22"/>
        </w:rPr>
        <w:t xml:space="preserve"> </w:t>
      </w:r>
      <w:hyperlink r:id="rId21" w:history="1">
        <w:r w:rsidRPr="002C56E9">
          <w:rPr>
            <w:rStyle w:val="Hyperlink"/>
            <w:rFonts w:asciiTheme="minorHAnsi" w:hAnsiTheme="minorHAnsi" w:cstheme="minorHAnsi"/>
            <w:sz w:val="22"/>
            <w:szCs w:val="22"/>
          </w:rPr>
          <w:t>https://www.bodenseewest.eu/de/erleben/schifffahrt/grenzenloses-herbst-hopping/ichmomente</w:t>
        </w:r>
      </w:hyperlink>
      <w:r>
        <w:rPr>
          <w:rFonts w:asciiTheme="minorHAnsi" w:hAnsiTheme="minorHAnsi" w:cstheme="minorHAnsi"/>
          <w:sz w:val="22"/>
          <w:szCs w:val="22"/>
        </w:rPr>
        <w:t xml:space="preserve"> </w:t>
      </w:r>
    </w:p>
    <w:p w14:paraId="0A3987E9" w14:textId="77777777" w:rsidR="00500588" w:rsidRDefault="00500588" w:rsidP="00500588">
      <w:pPr>
        <w:spacing w:after="120" w:line="300" w:lineRule="auto"/>
        <w:rPr>
          <w:rFonts w:asciiTheme="minorHAnsi" w:hAnsiTheme="minorHAnsi" w:cstheme="minorHAnsi"/>
          <w:b/>
          <w:bCs/>
          <w:sz w:val="22"/>
          <w:szCs w:val="22"/>
        </w:rPr>
      </w:pPr>
    </w:p>
    <w:p w14:paraId="5C1FB3E9" w14:textId="77777777" w:rsidR="00500588" w:rsidRPr="00AA364A" w:rsidRDefault="00500588" w:rsidP="00500588">
      <w:pPr>
        <w:shd w:val="clear" w:color="auto" w:fill="FFFFFF"/>
        <w:spacing w:after="120" w:line="300" w:lineRule="auto"/>
        <w:rPr>
          <w:rFonts w:asciiTheme="minorHAnsi" w:hAnsiTheme="minorHAnsi" w:cstheme="minorHAnsi"/>
          <w:b/>
          <w:bCs/>
          <w:sz w:val="22"/>
          <w:szCs w:val="22"/>
        </w:rPr>
      </w:pPr>
      <w:r w:rsidRPr="00AA364A">
        <w:rPr>
          <w:rFonts w:asciiTheme="minorHAnsi" w:hAnsiTheme="minorHAnsi" w:cstheme="minorHAnsi"/>
          <w:b/>
          <w:bCs/>
          <w:sz w:val="22"/>
          <w:szCs w:val="22"/>
        </w:rPr>
        <w:t>BODENSEECARD WEST - Freifahrtschein für einen entspannten Urlaub</w:t>
      </w:r>
    </w:p>
    <w:p w14:paraId="4745C94F" w14:textId="77777777" w:rsidR="00500588" w:rsidRDefault="00500588" w:rsidP="00500588">
      <w:pPr>
        <w:shd w:val="clear" w:color="auto" w:fill="FFFFFF"/>
        <w:spacing w:after="120" w:line="300" w:lineRule="auto"/>
        <w:rPr>
          <w:rFonts w:asciiTheme="minorHAnsi" w:hAnsiTheme="minorHAnsi" w:cstheme="minorHAnsi"/>
          <w:bCs/>
          <w:sz w:val="22"/>
          <w:szCs w:val="22"/>
        </w:rPr>
      </w:pPr>
      <w:r w:rsidRPr="00386935">
        <w:rPr>
          <w:rFonts w:asciiTheme="minorHAnsi" w:hAnsiTheme="minorHAnsi" w:cstheme="minorHAnsi"/>
          <w:bCs/>
          <w:sz w:val="22"/>
          <w:szCs w:val="22"/>
        </w:rPr>
        <w:t xml:space="preserve">Besonders </w:t>
      </w:r>
      <w:r>
        <w:rPr>
          <w:rFonts w:asciiTheme="minorHAnsi" w:hAnsiTheme="minorHAnsi" w:cstheme="minorHAnsi"/>
          <w:bCs/>
          <w:sz w:val="22"/>
          <w:szCs w:val="22"/>
        </w:rPr>
        <w:t>entspannt</w:t>
      </w:r>
      <w:r w:rsidRPr="00386935">
        <w:rPr>
          <w:rFonts w:asciiTheme="minorHAnsi" w:hAnsiTheme="minorHAnsi" w:cstheme="minorHAnsi"/>
          <w:bCs/>
          <w:sz w:val="22"/>
          <w:szCs w:val="22"/>
        </w:rPr>
        <w:t xml:space="preserve"> ist die An- und Abreise zu den </w:t>
      </w:r>
      <w:r>
        <w:rPr>
          <w:rFonts w:asciiTheme="minorHAnsi" w:hAnsiTheme="minorHAnsi" w:cstheme="minorHAnsi"/>
          <w:bCs/>
          <w:sz w:val="22"/>
          <w:szCs w:val="22"/>
        </w:rPr>
        <w:t xml:space="preserve">Angeboten in der Region </w:t>
      </w:r>
      <w:r w:rsidRPr="00386935">
        <w:rPr>
          <w:rFonts w:asciiTheme="minorHAnsi" w:hAnsiTheme="minorHAnsi" w:cstheme="minorHAnsi"/>
          <w:bCs/>
          <w:sz w:val="22"/>
          <w:szCs w:val="22"/>
        </w:rPr>
        <w:t xml:space="preserve">mit dem ÖPNV. Mit der BODENSEECARD WEST erhalten Gäste am westlichen Bodensee in ihrer Unterkunft einen Freifahrtschein für den öffentlichen Verkehr im gesamten Landkreis Konstanz bis Überlingen und Stein am Rhein in der Schweiz – inzwischen auch als unkomplizierte digitale Anwendung fürs Smartphone. Darüber hinaus sind zahlreiche Vorteile enthalten. So gibt es Ermäßigungen bei verschiedenen Schifffahrtsgesellschaften, für beliebte </w:t>
      </w:r>
      <w:r w:rsidRPr="00386935">
        <w:rPr>
          <w:rFonts w:asciiTheme="minorHAnsi" w:hAnsiTheme="minorHAnsi" w:cstheme="minorHAnsi"/>
          <w:bCs/>
          <w:sz w:val="22"/>
          <w:szCs w:val="22"/>
        </w:rPr>
        <w:lastRenderedPageBreak/>
        <w:t xml:space="preserve">Ausflugsziele wie das SEA LIFE in Konstanz und auf den Verleih von Rädern, Kanus, Ruder- und Tretbooten. Ferienorte und -städte, deren Gastgeber ihren Gästen die BODENSEECARD WEST überreichen, sind Allensbach, Bodman-Ludwigshafen, Gaienhofen, Gailingen, Konstanz, Moos, Öhningen, Radolfzell, Reichenau, Rielasingen-Worblingen, Singen, Sipplingen, Steißlingen und Stockach. Mehr Infos: </w:t>
      </w:r>
      <w:hyperlink r:id="rId22" w:history="1">
        <w:r w:rsidRPr="00386935">
          <w:rPr>
            <w:rStyle w:val="Hyperlink"/>
            <w:rFonts w:asciiTheme="minorHAnsi" w:hAnsiTheme="minorHAnsi" w:cstheme="minorHAnsi"/>
            <w:bCs/>
            <w:sz w:val="22"/>
            <w:szCs w:val="22"/>
          </w:rPr>
          <w:t>www.bodenseewest.eu/bodenseecardwest</w:t>
        </w:r>
      </w:hyperlink>
      <w:r>
        <w:rPr>
          <w:rFonts w:asciiTheme="minorHAnsi" w:hAnsiTheme="minorHAnsi" w:cstheme="minorHAnsi"/>
          <w:bCs/>
          <w:sz w:val="22"/>
          <w:szCs w:val="22"/>
        </w:rPr>
        <w:t xml:space="preserve"> </w:t>
      </w:r>
    </w:p>
    <w:p w14:paraId="5B48C978" w14:textId="77777777" w:rsidR="00500588" w:rsidRPr="00DD5D41" w:rsidRDefault="00500588" w:rsidP="00500588">
      <w:pPr>
        <w:shd w:val="clear" w:color="auto" w:fill="FFFFFF"/>
        <w:spacing w:after="120" w:line="300" w:lineRule="auto"/>
        <w:rPr>
          <w:rFonts w:asciiTheme="minorHAnsi" w:hAnsiTheme="minorHAnsi" w:cstheme="minorHAnsi"/>
          <w:bCs/>
          <w:color w:val="000000"/>
          <w:sz w:val="22"/>
          <w:szCs w:val="22"/>
        </w:rPr>
      </w:pPr>
    </w:p>
    <w:p w14:paraId="1265DE68" w14:textId="77777777" w:rsidR="00500588" w:rsidRPr="00886F3F" w:rsidRDefault="00500588" w:rsidP="00500588">
      <w:pPr>
        <w:shd w:val="clear" w:color="auto" w:fill="FFFFFF"/>
        <w:spacing w:after="120" w:line="300" w:lineRule="auto"/>
        <w:rPr>
          <w:rFonts w:asciiTheme="minorHAnsi" w:hAnsiTheme="minorHAnsi" w:cstheme="minorHAnsi"/>
          <w:b/>
          <w:bCs/>
          <w:color w:val="000000"/>
          <w:sz w:val="22"/>
          <w:szCs w:val="22"/>
          <w:u w:val="single"/>
        </w:rPr>
      </w:pPr>
      <w:r w:rsidRPr="00886F3F">
        <w:rPr>
          <w:rFonts w:asciiTheme="minorHAnsi" w:hAnsiTheme="minorHAnsi" w:cstheme="minorHAnsi"/>
          <w:b/>
          <w:bCs/>
          <w:color w:val="000000"/>
          <w:sz w:val="22"/>
          <w:szCs w:val="22"/>
          <w:u w:val="single"/>
        </w:rPr>
        <w:t>Die Region Westlicher Bodensee in Kürze</w:t>
      </w:r>
    </w:p>
    <w:p w14:paraId="6F9AA516" w14:textId="742BF9BF" w:rsidR="00AA364A" w:rsidRPr="00500588" w:rsidRDefault="00500588" w:rsidP="00257C72">
      <w:pPr>
        <w:shd w:val="clear" w:color="auto" w:fill="FFFFFF"/>
        <w:spacing w:after="120" w:line="300" w:lineRule="auto"/>
        <w:rPr>
          <w:rFonts w:asciiTheme="minorHAnsi" w:hAnsiTheme="minorHAnsi" w:cstheme="minorHAnsi"/>
          <w:bCs/>
          <w:color w:val="000000"/>
          <w:sz w:val="22"/>
          <w:szCs w:val="22"/>
        </w:rPr>
      </w:pPr>
      <w:r w:rsidRPr="00886F3F">
        <w:rPr>
          <w:rFonts w:asciiTheme="minorHAnsi" w:hAnsiTheme="minorHAnsi" w:cstheme="minorHAnsi"/>
          <w:bCs/>
          <w:color w:val="000000"/>
          <w:sz w:val="22"/>
          <w:szCs w:val="22"/>
        </w:rPr>
        <w:t>Formen, Farben, Inspiration: Mit herrlich gelegenen Inseln und Halbinseln, naturbelassenen Ufern, versteckten Buchten und skurrilen Vulkanformationen öffnet sich zwischen Konstanz, dem Hegau, dem Schweizer Seeufer, der Insel Reichenau, der Halbinsel Höri, dem historischen Radolfzell und dem Seeort Allensbach die anregende Landschaft der westlichen Bodenseeregion. Die Kombination der weiten Fläche des Sees mit grünen Naturparadiesen, Kulturschätzen und besonderen Genussmomenten ist einzigartig und inspirierend und 365 Tage im Jahr einen Besuch wert.</w:t>
      </w:r>
      <w:r>
        <w:rPr>
          <w:rFonts w:asciiTheme="minorHAnsi" w:hAnsiTheme="minorHAnsi" w:cstheme="minorHAnsi"/>
          <w:bCs/>
          <w:color w:val="000000"/>
          <w:sz w:val="22"/>
          <w:szCs w:val="22"/>
        </w:rPr>
        <w:t xml:space="preserve"> </w:t>
      </w:r>
      <w:hyperlink r:id="rId23" w:history="1">
        <w:r w:rsidRPr="002322AA">
          <w:rPr>
            <w:rStyle w:val="Hyperlink"/>
            <w:rFonts w:asciiTheme="minorHAnsi" w:hAnsiTheme="minorHAnsi" w:cstheme="minorHAnsi"/>
            <w:bCs/>
            <w:sz w:val="22"/>
            <w:szCs w:val="22"/>
          </w:rPr>
          <w:t>www.bodenseewest.eu</w:t>
        </w:r>
      </w:hyperlink>
    </w:p>
    <w:bookmarkEnd w:id="0"/>
    <w:p w14:paraId="0F9ADF78" w14:textId="5FE4A4FD" w:rsidR="00AD72A4" w:rsidRPr="007965F6" w:rsidRDefault="00AD72A4" w:rsidP="00257C72">
      <w:pPr>
        <w:shd w:val="clear" w:color="auto" w:fill="FFFFFF"/>
        <w:spacing w:after="120" w:line="300" w:lineRule="auto"/>
      </w:pPr>
    </w:p>
    <w:sectPr w:rsidR="00AD72A4" w:rsidRPr="007965F6" w:rsidSect="00AA364A">
      <w:headerReference w:type="default" r:id="rId24"/>
      <w:footerReference w:type="default" r:id="rId25"/>
      <w:pgSz w:w="11906" w:h="16838" w:code="9"/>
      <w:pgMar w:top="2552" w:right="3401" w:bottom="1843"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DB3F1" w14:textId="77777777" w:rsidR="005E58DA" w:rsidRDefault="005E58DA">
      <w:r>
        <w:separator/>
      </w:r>
    </w:p>
  </w:endnote>
  <w:endnote w:type="continuationSeparator" w:id="0">
    <w:p w14:paraId="17057F00" w14:textId="77777777" w:rsidR="005E58DA" w:rsidRDefault="005E5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Neue LT W1G Book">
    <w:altName w:val="Segoe UI Semibold"/>
    <w:panose1 w:val="00000000000000000000"/>
    <w:charset w:val="00"/>
    <w:family w:val="swiss"/>
    <w:notTrueType/>
    <w:pitch w:val="variable"/>
    <w:sig w:usb0="A00002AF" w:usb1="5000207B" w:usb2="00000000" w:usb3="00000000" w:csb0="0000009F" w:csb1="00000000"/>
  </w:font>
  <w:font w:name="Frutiger Neue LT W1G Light">
    <w:altName w:val="Segoe UI Semilight"/>
    <w:panose1 w:val="00000000000000000000"/>
    <w:charset w:val="00"/>
    <w:family w:val="swiss"/>
    <w:notTrueType/>
    <w:pitch w:val="variable"/>
    <w:sig w:usb0="A00002AF" w:usb1="5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90C5" w14:textId="10122A52" w:rsidR="00404677" w:rsidRPr="00110299" w:rsidRDefault="00404677" w:rsidP="00110299">
    <w:pPr>
      <w:pStyle w:val="Fuzeile"/>
      <w:tabs>
        <w:tab w:val="clear" w:pos="4536"/>
        <w:tab w:val="center" w:pos="3402"/>
      </w:tabs>
      <w:ind w:hanging="567"/>
      <w:jc w:val="both"/>
      <w:rPr>
        <w:rFonts w:ascii="Calibri" w:hAnsi="Calibri"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B6BDF" w14:textId="77777777" w:rsidR="005E58DA" w:rsidRDefault="005E58DA">
      <w:r>
        <w:separator/>
      </w:r>
    </w:p>
  </w:footnote>
  <w:footnote w:type="continuationSeparator" w:id="0">
    <w:p w14:paraId="0E7FF7DD" w14:textId="77777777" w:rsidR="005E58DA" w:rsidRDefault="005E5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9542" w14:textId="70F61A89" w:rsidR="00404677" w:rsidRPr="000F04F2" w:rsidRDefault="008052AA" w:rsidP="00404677">
    <w:pPr>
      <w:pStyle w:val="Kopfzeile"/>
      <w:tabs>
        <w:tab w:val="clear" w:pos="4536"/>
        <w:tab w:val="clear" w:pos="9072"/>
        <w:tab w:val="left" w:pos="3119"/>
        <w:tab w:val="center" w:pos="8505"/>
        <w:tab w:val="right" w:pos="9639"/>
      </w:tabs>
      <w:rPr>
        <w:sz w:val="22"/>
        <w:szCs w:val="22"/>
      </w:rPr>
    </w:pPr>
    <w:r>
      <w:rPr>
        <w:noProof/>
      </w:rPr>
      <w:drawing>
        <wp:anchor distT="0" distB="0" distL="114300" distR="114300" simplePos="0" relativeHeight="251659264" behindDoc="1" locked="0" layoutInCell="1" allowOverlap="1" wp14:anchorId="457520CA" wp14:editId="3977C8F7">
          <wp:simplePos x="0" y="0"/>
          <wp:positionH relativeFrom="column">
            <wp:posOffset>4304030</wp:posOffset>
          </wp:positionH>
          <wp:positionV relativeFrom="paragraph">
            <wp:posOffset>6350</wp:posOffset>
          </wp:positionV>
          <wp:extent cx="1854200" cy="601345"/>
          <wp:effectExtent l="0" t="0" r="0" b="8255"/>
          <wp:wrapTight wrapText="bothSides">
            <wp:wrapPolygon edited="0">
              <wp:start x="0" y="0"/>
              <wp:lineTo x="0" y="21212"/>
              <wp:lineTo x="21304" y="21212"/>
              <wp:lineTo x="21304" y="0"/>
              <wp:lineTo x="0" y="0"/>
            </wp:wrapPolygon>
          </wp:wrapTight>
          <wp:docPr id="1941236133" name="Bild 1" descr="WestlicherBodensee-Logo_D_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licherBodensee-Logo_D_positi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420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8"/>
        <w:szCs w:val="22"/>
      </w:rPr>
      <w:t>REGIO</w:t>
    </w:r>
    <w:r w:rsidR="00056116">
      <w:rPr>
        <w:rFonts w:ascii="Arial" w:hAnsi="Arial" w:cs="Arial"/>
        <w:b/>
        <w:bCs/>
        <w:sz w:val="28"/>
        <w:szCs w:val="22"/>
      </w:rPr>
      <w:t xml:space="preserve"> Konstanz-Bodensee-</w:t>
    </w:r>
    <w:r w:rsidRPr="0070321E">
      <w:rPr>
        <w:rFonts w:ascii="Arial" w:hAnsi="Arial" w:cs="Arial"/>
        <w:b/>
        <w:bCs/>
        <w:sz w:val="28"/>
        <w:szCs w:val="22"/>
      </w:rPr>
      <w:t>Hegau 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A0A8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6E90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C094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50EC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7052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0E1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C8C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F633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0ED5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8633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72618D"/>
    <w:multiLevelType w:val="hybridMultilevel"/>
    <w:tmpl w:val="2EA4BA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A4539B0"/>
    <w:multiLevelType w:val="multilevel"/>
    <w:tmpl w:val="8C6C96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F021EF"/>
    <w:multiLevelType w:val="hybridMultilevel"/>
    <w:tmpl w:val="9BAEC9A4"/>
    <w:lvl w:ilvl="0" w:tplc="EE2CC1CE">
      <w:start w:val="1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67841A5"/>
    <w:multiLevelType w:val="hybridMultilevel"/>
    <w:tmpl w:val="4378DC88"/>
    <w:lvl w:ilvl="0" w:tplc="6C5C771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053101"/>
    <w:multiLevelType w:val="hybridMultilevel"/>
    <w:tmpl w:val="0FA46A5C"/>
    <w:lvl w:ilvl="0" w:tplc="E18413DA">
      <w:numFmt w:val="bullet"/>
      <w:lvlText w:val="-"/>
      <w:lvlJc w:val="left"/>
      <w:pPr>
        <w:ind w:left="720" w:hanging="360"/>
      </w:pPr>
      <w:rPr>
        <w:rFonts w:ascii="Calibri" w:eastAsia="Times New Roman" w:hAnsi="Calibri" w:cs="Calibri"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34073A4F"/>
    <w:multiLevelType w:val="hybridMultilevel"/>
    <w:tmpl w:val="337211E2"/>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8846280"/>
    <w:multiLevelType w:val="hybridMultilevel"/>
    <w:tmpl w:val="1A8A6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C640147"/>
    <w:multiLevelType w:val="hybridMultilevel"/>
    <w:tmpl w:val="3C0E37AE"/>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F962506"/>
    <w:multiLevelType w:val="hybridMultilevel"/>
    <w:tmpl w:val="3E5A6F44"/>
    <w:lvl w:ilvl="0" w:tplc="5972F18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01A73F6"/>
    <w:multiLevelType w:val="hybridMultilevel"/>
    <w:tmpl w:val="56C41092"/>
    <w:lvl w:ilvl="0" w:tplc="36C8F4FE">
      <w:start w:val="1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2F6071B"/>
    <w:multiLevelType w:val="hybridMultilevel"/>
    <w:tmpl w:val="4964DF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45404C6"/>
    <w:multiLevelType w:val="hybridMultilevel"/>
    <w:tmpl w:val="C19050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616024A"/>
    <w:multiLevelType w:val="hybridMultilevel"/>
    <w:tmpl w:val="0B1A2090"/>
    <w:lvl w:ilvl="0" w:tplc="64044CBC">
      <w:start w:val="1"/>
      <w:numFmt w:val="bullet"/>
      <w:lvlText w:val="-"/>
      <w:lvlJc w:val="left"/>
      <w:pPr>
        <w:ind w:left="1428" w:hanging="360"/>
      </w:pPr>
      <w:rPr>
        <w:rFonts w:ascii="Calibri" w:eastAsia="Times New Roman" w:hAnsi="Calibri" w:cs="Calibri" w:hint="default"/>
        <w:b/>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3" w15:restartNumberingAfterBreak="0">
    <w:nsid w:val="4BE31AEC"/>
    <w:multiLevelType w:val="hybridMultilevel"/>
    <w:tmpl w:val="1EF4D6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1277BB0"/>
    <w:multiLevelType w:val="hybridMultilevel"/>
    <w:tmpl w:val="AF0E2E20"/>
    <w:lvl w:ilvl="0" w:tplc="00B2103E">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41D1A2C"/>
    <w:multiLevelType w:val="hybridMultilevel"/>
    <w:tmpl w:val="C412641E"/>
    <w:lvl w:ilvl="0" w:tplc="CA106932">
      <w:start w:val="1"/>
      <w:numFmt w:val="bullet"/>
      <w:lvlText w:val=""/>
      <w:lvlJc w:val="left"/>
      <w:pPr>
        <w:ind w:left="1440" w:hanging="360"/>
      </w:pPr>
      <w:rPr>
        <w:rFonts w:ascii="Symbol" w:hAnsi="Symbol"/>
      </w:rPr>
    </w:lvl>
    <w:lvl w:ilvl="1" w:tplc="56D0BAFE">
      <w:start w:val="1"/>
      <w:numFmt w:val="bullet"/>
      <w:lvlText w:val=""/>
      <w:lvlJc w:val="left"/>
      <w:pPr>
        <w:ind w:left="2160" w:hanging="360"/>
      </w:pPr>
      <w:rPr>
        <w:rFonts w:ascii="Symbol" w:hAnsi="Symbol"/>
      </w:rPr>
    </w:lvl>
    <w:lvl w:ilvl="2" w:tplc="8878FE88">
      <w:start w:val="1"/>
      <w:numFmt w:val="bullet"/>
      <w:lvlText w:val=""/>
      <w:lvlJc w:val="left"/>
      <w:pPr>
        <w:ind w:left="1440" w:hanging="360"/>
      </w:pPr>
      <w:rPr>
        <w:rFonts w:ascii="Symbol" w:hAnsi="Symbol"/>
      </w:rPr>
    </w:lvl>
    <w:lvl w:ilvl="3" w:tplc="49FEFB62">
      <w:start w:val="1"/>
      <w:numFmt w:val="bullet"/>
      <w:lvlText w:val=""/>
      <w:lvlJc w:val="left"/>
      <w:pPr>
        <w:ind w:left="1440" w:hanging="360"/>
      </w:pPr>
      <w:rPr>
        <w:rFonts w:ascii="Symbol" w:hAnsi="Symbol"/>
      </w:rPr>
    </w:lvl>
    <w:lvl w:ilvl="4" w:tplc="7D3491F2">
      <w:start w:val="1"/>
      <w:numFmt w:val="bullet"/>
      <w:lvlText w:val=""/>
      <w:lvlJc w:val="left"/>
      <w:pPr>
        <w:ind w:left="1440" w:hanging="360"/>
      </w:pPr>
      <w:rPr>
        <w:rFonts w:ascii="Symbol" w:hAnsi="Symbol"/>
      </w:rPr>
    </w:lvl>
    <w:lvl w:ilvl="5" w:tplc="6E124066">
      <w:start w:val="1"/>
      <w:numFmt w:val="bullet"/>
      <w:lvlText w:val=""/>
      <w:lvlJc w:val="left"/>
      <w:pPr>
        <w:ind w:left="1440" w:hanging="360"/>
      </w:pPr>
      <w:rPr>
        <w:rFonts w:ascii="Symbol" w:hAnsi="Symbol"/>
      </w:rPr>
    </w:lvl>
    <w:lvl w:ilvl="6" w:tplc="146861A2">
      <w:start w:val="1"/>
      <w:numFmt w:val="bullet"/>
      <w:lvlText w:val=""/>
      <w:lvlJc w:val="left"/>
      <w:pPr>
        <w:ind w:left="1440" w:hanging="360"/>
      </w:pPr>
      <w:rPr>
        <w:rFonts w:ascii="Symbol" w:hAnsi="Symbol"/>
      </w:rPr>
    </w:lvl>
    <w:lvl w:ilvl="7" w:tplc="0D6AF1DA">
      <w:start w:val="1"/>
      <w:numFmt w:val="bullet"/>
      <w:lvlText w:val=""/>
      <w:lvlJc w:val="left"/>
      <w:pPr>
        <w:ind w:left="1440" w:hanging="360"/>
      </w:pPr>
      <w:rPr>
        <w:rFonts w:ascii="Symbol" w:hAnsi="Symbol"/>
      </w:rPr>
    </w:lvl>
    <w:lvl w:ilvl="8" w:tplc="CAB2BFA0">
      <w:start w:val="1"/>
      <w:numFmt w:val="bullet"/>
      <w:lvlText w:val=""/>
      <w:lvlJc w:val="left"/>
      <w:pPr>
        <w:ind w:left="1440" w:hanging="360"/>
      </w:pPr>
      <w:rPr>
        <w:rFonts w:ascii="Symbol" w:hAnsi="Symbol"/>
      </w:rPr>
    </w:lvl>
  </w:abstractNum>
  <w:abstractNum w:abstractNumId="26" w15:restartNumberingAfterBreak="0">
    <w:nsid w:val="6126289C"/>
    <w:multiLevelType w:val="hybridMultilevel"/>
    <w:tmpl w:val="3762F8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12D52C2"/>
    <w:multiLevelType w:val="hybridMultilevel"/>
    <w:tmpl w:val="581A6D50"/>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1B35A01"/>
    <w:multiLevelType w:val="hybridMultilevel"/>
    <w:tmpl w:val="D1985124"/>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7062B16"/>
    <w:multiLevelType w:val="hybridMultilevel"/>
    <w:tmpl w:val="E85235CA"/>
    <w:lvl w:ilvl="0" w:tplc="E84AEC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0" w15:restartNumberingAfterBreak="0">
    <w:nsid w:val="7297511A"/>
    <w:multiLevelType w:val="hybridMultilevel"/>
    <w:tmpl w:val="5046FA68"/>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1" w15:restartNumberingAfterBreak="0">
    <w:nsid w:val="76FB5ABC"/>
    <w:multiLevelType w:val="hybridMultilevel"/>
    <w:tmpl w:val="08C0F092"/>
    <w:lvl w:ilvl="0" w:tplc="3BCC7542">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2" w15:restartNumberingAfterBreak="0">
    <w:nsid w:val="77CE7984"/>
    <w:multiLevelType w:val="hybridMultilevel"/>
    <w:tmpl w:val="71F8C7A0"/>
    <w:lvl w:ilvl="0" w:tplc="0262CFE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1115127578">
    <w:abstractNumId w:val="9"/>
  </w:num>
  <w:num w:numId="2" w16cid:durableId="1489711823">
    <w:abstractNumId w:val="7"/>
  </w:num>
  <w:num w:numId="3" w16cid:durableId="1637298278">
    <w:abstractNumId w:val="6"/>
  </w:num>
  <w:num w:numId="4" w16cid:durableId="1793859568">
    <w:abstractNumId w:val="5"/>
  </w:num>
  <w:num w:numId="5" w16cid:durableId="2047173224">
    <w:abstractNumId w:val="4"/>
  </w:num>
  <w:num w:numId="6" w16cid:durableId="989408500">
    <w:abstractNumId w:val="8"/>
  </w:num>
  <w:num w:numId="7" w16cid:durableId="1490556462">
    <w:abstractNumId w:val="3"/>
  </w:num>
  <w:num w:numId="8" w16cid:durableId="2115057554">
    <w:abstractNumId w:val="2"/>
  </w:num>
  <w:num w:numId="9" w16cid:durableId="1443109968">
    <w:abstractNumId w:val="1"/>
  </w:num>
  <w:num w:numId="10" w16cid:durableId="354306481">
    <w:abstractNumId w:val="0"/>
  </w:num>
  <w:num w:numId="11" w16cid:durableId="1349595919">
    <w:abstractNumId w:val="10"/>
  </w:num>
  <w:num w:numId="12" w16cid:durableId="1677731869">
    <w:abstractNumId w:val="26"/>
  </w:num>
  <w:num w:numId="13" w16cid:durableId="912541680">
    <w:abstractNumId w:val="31"/>
  </w:num>
  <w:num w:numId="14" w16cid:durableId="858394108">
    <w:abstractNumId w:val="29"/>
  </w:num>
  <w:num w:numId="15" w16cid:durableId="1861553107">
    <w:abstractNumId w:val="32"/>
  </w:num>
  <w:num w:numId="16" w16cid:durableId="638807885">
    <w:abstractNumId w:val="18"/>
  </w:num>
  <w:num w:numId="17" w16cid:durableId="191384562">
    <w:abstractNumId w:val="12"/>
  </w:num>
  <w:num w:numId="18" w16cid:durableId="720444844">
    <w:abstractNumId w:val="19"/>
  </w:num>
  <w:num w:numId="19" w16cid:durableId="108937780">
    <w:abstractNumId w:val="28"/>
  </w:num>
  <w:num w:numId="20" w16cid:durableId="1929071659">
    <w:abstractNumId w:val="17"/>
  </w:num>
  <w:num w:numId="21" w16cid:durableId="1156260091">
    <w:abstractNumId w:val="15"/>
  </w:num>
  <w:num w:numId="22" w16cid:durableId="927812183">
    <w:abstractNumId w:val="27"/>
  </w:num>
  <w:num w:numId="23" w16cid:durableId="973799464">
    <w:abstractNumId w:val="13"/>
  </w:num>
  <w:num w:numId="24" w16cid:durableId="382751302">
    <w:abstractNumId w:val="21"/>
  </w:num>
  <w:num w:numId="25" w16cid:durableId="2008240096">
    <w:abstractNumId w:val="30"/>
  </w:num>
  <w:num w:numId="26" w16cid:durableId="239606298">
    <w:abstractNumId w:val="20"/>
  </w:num>
  <w:num w:numId="27" w16cid:durableId="515582415">
    <w:abstractNumId w:val="22"/>
  </w:num>
  <w:num w:numId="28" w16cid:durableId="1879581139">
    <w:abstractNumId w:val="23"/>
  </w:num>
  <w:num w:numId="29" w16cid:durableId="669219139">
    <w:abstractNumId w:val="16"/>
  </w:num>
  <w:num w:numId="30" w16cid:durableId="79261452">
    <w:abstractNumId w:val="14"/>
  </w:num>
  <w:num w:numId="31" w16cid:durableId="886914468">
    <w:abstractNumId w:val="25"/>
  </w:num>
  <w:num w:numId="32" w16cid:durableId="2089301883">
    <w:abstractNumId w:val="11"/>
  </w:num>
  <w:num w:numId="33" w16cid:durableId="486098168">
    <w:abstractNumId w:val="11"/>
  </w:num>
  <w:num w:numId="34" w16cid:durableId="503017040">
    <w:abstractNumId w:val="11"/>
  </w:num>
  <w:num w:numId="35" w16cid:durableId="16327850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18"/>
    <w:rsid w:val="00000BC7"/>
    <w:rsid w:val="00000E59"/>
    <w:rsid w:val="00003C03"/>
    <w:rsid w:val="000044F1"/>
    <w:rsid w:val="00004CAE"/>
    <w:rsid w:val="00010596"/>
    <w:rsid w:val="0001088D"/>
    <w:rsid w:val="00017517"/>
    <w:rsid w:val="00021D75"/>
    <w:rsid w:val="00024FC3"/>
    <w:rsid w:val="0002521A"/>
    <w:rsid w:val="0002545E"/>
    <w:rsid w:val="000254C8"/>
    <w:rsid w:val="00031DB6"/>
    <w:rsid w:val="0003215B"/>
    <w:rsid w:val="000355FE"/>
    <w:rsid w:val="000407B5"/>
    <w:rsid w:val="00040829"/>
    <w:rsid w:val="00040A7D"/>
    <w:rsid w:val="00043321"/>
    <w:rsid w:val="00043AFF"/>
    <w:rsid w:val="00044EE3"/>
    <w:rsid w:val="000531FD"/>
    <w:rsid w:val="000544C4"/>
    <w:rsid w:val="00054B0A"/>
    <w:rsid w:val="00056116"/>
    <w:rsid w:val="0005687C"/>
    <w:rsid w:val="00057E5F"/>
    <w:rsid w:val="00060E72"/>
    <w:rsid w:val="00062A0A"/>
    <w:rsid w:val="00062DF5"/>
    <w:rsid w:val="00067105"/>
    <w:rsid w:val="0007500D"/>
    <w:rsid w:val="000752F9"/>
    <w:rsid w:val="00075461"/>
    <w:rsid w:val="0007566B"/>
    <w:rsid w:val="00075762"/>
    <w:rsid w:val="0007604B"/>
    <w:rsid w:val="00077B16"/>
    <w:rsid w:val="00080D8B"/>
    <w:rsid w:val="00080E2E"/>
    <w:rsid w:val="00083AED"/>
    <w:rsid w:val="00084019"/>
    <w:rsid w:val="000851D1"/>
    <w:rsid w:val="000859C4"/>
    <w:rsid w:val="00087BD1"/>
    <w:rsid w:val="00087FDC"/>
    <w:rsid w:val="00090901"/>
    <w:rsid w:val="00090D5C"/>
    <w:rsid w:val="00091C16"/>
    <w:rsid w:val="00094582"/>
    <w:rsid w:val="00097120"/>
    <w:rsid w:val="000A0445"/>
    <w:rsid w:val="000A21DF"/>
    <w:rsid w:val="000A36BC"/>
    <w:rsid w:val="000A4E46"/>
    <w:rsid w:val="000A569C"/>
    <w:rsid w:val="000A699B"/>
    <w:rsid w:val="000B0F99"/>
    <w:rsid w:val="000B2D42"/>
    <w:rsid w:val="000B3E18"/>
    <w:rsid w:val="000B40F5"/>
    <w:rsid w:val="000B5075"/>
    <w:rsid w:val="000B7789"/>
    <w:rsid w:val="000B78A9"/>
    <w:rsid w:val="000C1BEE"/>
    <w:rsid w:val="000C5C68"/>
    <w:rsid w:val="000C673A"/>
    <w:rsid w:val="000D2B2A"/>
    <w:rsid w:val="000D3C89"/>
    <w:rsid w:val="000D4F6B"/>
    <w:rsid w:val="000D5A2D"/>
    <w:rsid w:val="000E0700"/>
    <w:rsid w:val="000E48F6"/>
    <w:rsid w:val="000F0E36"/>
    <w:rsid w:val="000F5BFB"/>
    <w:rsid w:val="001011D1"/>
    <w:rsid w:val="0010217C"/>
    <w:rsid w:val="001067BA"/>
    <w:rsid w:val="00107A40"/>
    <w:rsid w:val="00110299"/>
    <w:rsid w:val="00110311"/>
    <w:rsid w:val="00115371"/>
    <w:rsid w:val="00115BB7"/>
    <w:rsid w:val="0011744C"/>
    <w:rsid w:val="00120F67"/>
    <w:rsid w:val="001222BC"/>
    <w:rsid w:val="00125E6E"/>
    <w:rsid w:val="001264B5"/>
    <w:rsid w:val="00130989"/>
    <w:rsid w:val="0013166E"/>
    <w:rsid w:val="00132049"/>
    <w:rsid w:val="00133078"/>
    <w:rsid w:val="001357E5"/>
    <w:rsid w:val="0014093B"/>
    <w:rsid w:val="00140E47"/>
    <w:rsid w:val="00144880"/>
    <w:rsid w:val="001461C7"/>
    <w:rsid w:val="00146597"/>
    <w:rsid w:val="00150A22"/>
    <w:rsid w:val="001512D0"/>
    <w:rsid w:val="00152D41"/>
    <w:rsid w:val="00161819"/>
    <w:rsid w:val="0016257E"/>
    <w:rsid w:val="001626E9"/>
    <w:rsid w:val="00162FCD"/>
    <w:rsid w:val="0016321F"/>
    <w:rsid w:val="00163460"/>
    <w:rsid w:val="001646D1"/>
    <w:rsid w:val="001649D6"/>
    <w:rsid w:val="0016559C"/>
    <w:rsid w:val="001673D4"/>
    <w:rsid w:val="001674D0"/>
    <w:rsid w:val="00171C93"/>
    <w:rsid w:val="00172CC0"/>
    <w:rsid w:val="00180338"/>
    <w:rsid w:val="00180DA4"/>
    <w:rsid w:val="00182872"/>
    <w:rsid w:val="00182BCF"/>
    <w:rsid w:val="00187E6A"/>
    <w:rsid w:val="001909A5"/>
    <w:rsid w:val="00191176"/>
    <w:rsid w:val="001911DC"/>
    <w:rsid w:val="00193552"/>
    <w:rsid w:val="001942A5"/>
    <w:rsid w:val="00194E4B"/>
    <w:rsid w:val="00197A3B"/>
    <w:rsid w:val="001A627D"/>
    <w:rsid w:val="001A6389"/>
    <w:rsid w:val="001A66FF"/>
    <w:rsid w:val="001A7701"/>
    <w:rsid w:val="001B3733"/>
    <w:rsid w:val="001B522F"/>
    <w:rsid w:val="001B5847"/>
    <w:rsid w:val="001B65B4"/>
    <w:rsid w:val="001B684B"/>
    <w:rsid w:val="001C0C87"/>
    <w:rsid w:val="001C27F6"/>
    <w:rsid w:val="001C4F88"/>
    <w:rsid w:val="001C5659"/>
    <w:rsid w:val="001D1BDA"/>
    <w:rsid w:val="001D5AD0"/>
    <w:rsid w:val="001E0A55"/>
    <w:rsid w:val="001E1661"/>
    <w:rsid w:val="001E476D"/>
    <w:rsid w:val="001E49CA"/>
    <w:rsid w:val="001E6B97"/>
    <w:rsid w:val="001F3A01"/>
    <w:rsid w:val="001F617D"/>
    <w:rsid w:val="001F6422"/>
    <w:rsid w:val="002009B2"/>
    <w:rsid w:val="00200E95"/>
    <w:rsid w:val="002018DD"/>
    <w:rsid w:val="00205030"/>
    <w:rsid w:val="002052A0"/>
    <w:rsid w:val="002057A9"/>
    <w:rsid w:val="002078DB"/>
    <w:rsid w:val="00216ED1"/>
    <w:rsid w:val="00224C5D"/>
    <w:rsid w:val="002301DF"/>
    <w:rsid w:val="00230C98"/>
    <w:rsid w:val="00231075"/>
    <w:rsid w:val="00231146"/>
    <w:rsid w:val="00234775"/>
    <w:rsid w:val="0023497E"/>
    <w:rsid w:val="00234C04"/>
    <w:rsid w:val="00236DB7"/>
    <w:rsid w:val="00237762"/>
    <w:rsid w:val="0024014D"/>
    <w:rsid w:val="002438C8"/>
    <w:rsid w:val="00243A86"/>
    <w:rsid w:val="00245C19"/>
    <w:rsid w:val="0024707A"/>
    <w:rsid w:val="0025499E"/>
    <w:rsid w:val="002549BB"/>
    <w:rsid w:val="00256B53"/>
    <w:rsid w:val="00257C72"/>
    <w:rsid w:val="002604A5"/>
    <w:rsid w:val="00261FFA"/>
    <w:rsid w:val="002622DB"/>
    <w:rsid w:val="0026353E"/>
    <w:rsid w:val="00267D64"/>
    <w:rsid w:val="00270254"/>
    <w:rsid w:val="0027115E"/>
    <w:rsid w:val="002718E3"/>
    <w:rsid w:val="00275215"/>
    <w:rsid w:val="00276708"/>
    <w:rsid w:val="00276D4A"/>
    <w:rsid w:val="002772DF"/>
    <w:rsid w:val="002778B2"/>
    <w:rsid w:val="00277982"/>
    <w:rsid w:val="00280843"/>
    <w:rsid w:val="0028317F"/>
    <w:rsid w:val="0028403D"/>
    <w:rsid w:val="002841C6"/>
    <w:rsid w:val="00286649"/>
    <w:rsid w:val="00286EFF"/>
    <w:rsid w:val="00287AFF"/>
    <w:rsid w:val="00291CA1"/>
    <w:rsid w:val="00294A77"/>
    <w:rsid w:val="00294BB5"/>
    <w:rsid w:val="002967B9"/>
    <w:rsid w:val="002A3564"/>
    <w:rsid w:val="002A463C"/>
    <w:rsid w:val="002B0229"/>
    <w:rsid w:val="002B0E1B"/>
    <w:rsid w:val="002B1750"/>
    <w:rsid w:val="002B7D59"/>
    <w:rsid w:val="002C0E66"/>
    <w:rsid w:val="002C512A"/>
    <w:rsid w:val="002D0978"/>
    <w:rsid w:val="002D0B3F"/>
    <w:rsid w:val="002D13B2"/>
    <w:rsid w:val="002D269C"/>
    <w:rsid w:val="002D461D"/>
    <w:rsid w:val="002D4C9A"/>
    <w:rsid w:val="002D7C5A"/>
    <w:rsid w:val="002D7DF4"/>
    <w:rsid w:val="002E2893"/>
    <w:rsid w:val="002F04FD"/>
    <w:rsid w:val="002F1D20"/>
    <w:rsid w:val="002F269F"/>
    <w:rsid w:val="002F47FD"/>
    <w:rsid w:val="002F4CF3"/>
    <w:rsid w:val="002F4F5F"/>
    <w:rsid w:val="002F5E9A"/>
    <w:rsid w:val="003019A2"/>
    <w:rsid w:val="0030347A"/>
    <w:rsid w:val="0030628C"/>
    <w:rsid w:val="00310F90"/>
    <w:rsid w:val="0031218F"/>
    <w:rsid w:val="00312717"/>
    <w:rsid w:val="00313B10"/>
    <w:rsid w:val="00315EE8"/>
    <w:rsid w:val="00316D69"/>
    <w:rsid w:val="00317F8C"/>
    <w:rsid w:val="00321F60"/>
    <w:rsid w:val="00322F27"/>
    <w:rsid w:val="003236FA"/>
    <w:rsid w:val="00325335"/>
    <w:rsid w:val="0032542A"/>
    <w:rsid w:val="00325596"/>
    <w:rsid w:val="00330B79"/>
    <w:rsid w:val="003323B3"/>
    <w:rsid w:val="0033295A"/>
    <w:rsid w:val="00333F8D"/>
    <w:rsid w:val="00335B1B"/>
    <w:rsid w:val="0033615C"/>
    <w:rsid w:val="00340454"/>
    <w:rsid w:val="0034069E"/>
    <w:rsid w:val="003414A0"/>
    <w:rsid w:val="00343BD8"/>
    <w:rsid w:val="00344D28"/>
    <w:rsid w:val="00345453"/>
    <w:rsid w:val="00345DDF"/>
    <w:rsid w:val="00347F1B"/>
    <w:rsid w:val="00350239"/>
    <w:rsid w:val="0035227F"/>
    <w:rsid w:val="003549F9"/>
    <w:rsid w:val="003607E8"/>
    <w:rsid w:val="003613C5"/>
    <w:rsid w:val="0036256B"/>
    <w:rsid w:val="003707C5"/>
    <w:rsid w:val="003718BB"/>
    <w:rsid w:val="00374526"/>
    <w:rsid w:val="00375CAC"/>
    <w:rsid w:val="00377474"/>
    <w:rsid w:val="0038002F"/>
    <w:rsid w:val="00381541"/>
    <w:rsid w:val="0038333A"/>
    <w:rsid w:val="0038369B"/>
    <w:rsid w:val="00385947"/>
    <w:rsid w:val="00386935"/>
    <w:rsid w:val="003871EA"/>
    <w:rsid w:val="0038798A"/>
    <w:rsid w:val="00390F79"/>
    <w:rsid w:val="0039118D"/>
    <w:rsid w:val="00392140"/>
    <w:rsid w:val="003924DE"/>
    <w:rsid w:val="00396D14"/>
    <w:rsid w:val="00397A6F"/>
    <w:rsid w:val="003A077E"/>
    <w:rsid w:val="003A0D21"/>
    <w:rsid w:val="003A4D0F"/>
    <w:rsid w:val="003A5301"/>
    <w:rsid w:val="003A6B40"/>
    <w:rsid w:val="003B121C"/>
    <w:rsid w:val="003B22AD"/>
    <w:rsid w:val="003B34B2"/>
    <w:rsid w:val="003B4E8E"/>
    <w:rsid w:val="003B772B"/>
    <w:rsid w:val="003B7C09"/>
    <w:rsid w:val="003C0DBF"/>
    <w:rsid w:val="003C1BD8"/>
    <w:rsid w:val="003C2CE6"/>
    <w:rsid w:val="003C4209"/>
    <w:rsid w:val="003C58EA"/>
    <w:rsid w:val="003C753C"/>
    <w:rsid w:val="003C7FCF"/>
    <w:rsid w:val="003D1359"/>
    <w:rsid w:val="003D432A"/>
    <w:rsid w:val="003D4C78"/>
    <w:rsid w:val="003D7DAD"/>
    <w:rsid w:val="003E0922"/>
    <w:rsid w:val="003E0965"/>
    <w:rsid w:val="003E1C3B"/>
    <w:rsid w:val="003E702B"/>
    <w:rsid w:val="003F2D8C"/>
    <w:rsid w:val="003F5291"/>
    <w:rsid w:val="003F633A"/>
    <w:rsid w:val="003F7AFC"/>
    <w:rsid w:val="003F7D70"/>
    <w:rsid w:val="0040237A"/>
    <w:rsid w:val="00404677"/>
    <w:rsid w:val="00404C08"/>
    <w:rsid w:val="00407BB5"/>
    <w:rsid w:val="00410BD1"/>
    <w:rsid w:val="00411BAF"/>
    <w:rsid w:val="004120EF"/>
    <w:rsid w:val="00412815"/>
    <w:rsid w:val="00412F96"/>
    <w:rsid w:val="00414092"/>
    <w:rsid w:val="00414A80"/>
    <w:rsid w:val="00430752"/>
    <w:rsid w:val="004317FB"/>
    <w:rsid w:val="00432868"/>
    <w:rsid w:val="004357B1"/>
    <w:rsid w:val="00436159"/>
    <w:rsid w:val="00441F8C"/>
    <w:rsid w:val="00442CAD"/>
    <w:rsid w:val="0044535C"/>
    <w:rsid w:val="00450AB6"/>
    <w:rsid w:val="00452524"/>
    <w:rsid w:val="00454B58"/>
    <w:rsid w:val="0045775C"/>
    <w:rsid w:val="00457BAB"/>
    <w:rsid w:val="004611E6"/>
    <w:rsid w:val="004628EA"/>
    <w:rsid w:val="00464B53"/>
    <w:rsid w:val="004658F2"/>
    <w:rsid w:val="004721F4"/>
    <w:rsid w:val="00474255"/>
    <w:rsid w:val="0047479E"/>
    <w:rsid w:val="00474B1D"/>
    <w:rsid w:val="00474FC0"/>
    <w:rsid w:val="004759CE"/>
    <w:rsid w:val="004766A5"/>
    <w:rsid w:val="00480C88"/>
    <w:rsid w:val="0048164A"/>
    <w:rsid w:val="00490027"/>
    <w:rsid w:val="004914C1"/>
    <w:rsid w:val="00492492"/>
    <w:rsid w:val="004925C9"/>
    <w:rsid w:val="00493AD5"/>
    <w:rsid w:val="00494D81"/>
    <w:rsid w:val="00495EFA"/>
    <w:rsid w:val="00496F51"/>
    <w:rsid w:val="004A3CBD"/>
    <w:rsid w:val="004A4214"/>
    <w:rsid w:val="004A422E"/>
    <w:rsid w:val="004A6595"/>
    <w:rsid w:val="004B34D0"/>
    <w:rsid w:val="004B5CD7"/>
    <w:rsid w:val="004C23E2"/>
    <w:rsid w:val="004C533B"/>
    <w:rsid w:val="004C5AA1"/>
    <w:rsid w:val="004C5D83"/>
    <w:rsid w:val="004C66DD"/>
    <w:rsid w:val="004C6D6C"/>
    <w:rsid w:val="004C6D6E"/>
    <w:rsid w:val="004D006E"/>
    <w:rsid w:val="004D5D57"/>
    <w:rsid w:val="004D5E94"/>
    <w:rsid w:val="004D6F6F"/>
    <w:rsid w:val="004E5B46"/>
    <w:rsid w:val="004F1D61"/>
    <w:rsid w:val="004F5E88"/>
    <w:rsid w:val="00500588"/>
    <w:rsid w:val="0050224F"/>
    <w:rsid w:val="00503F07"/>
    <w:rsid w:val="00504304"/>
    <w:rsid w:val="005124C8"/>
    <w:rsid w:val="00513203"/>
    <w:rsid w:val="00513380"/>
    <w:rsid w:val="00513F2C"/>
    <w:rsid w:val="0051523F"/>
    <w:rsid w:val="00515E0E"/>
    <w:rsid w:val="005204DE"/>
    <w:rsid w:val="00520EB1"/>
    <w:rsid w:val="0052224C"/>
    <w:rsid w:val="0052484A"/>
    <w:rsid w:val="0052550E"/>
    <w:rsid w:val="005261A3"/>
    <w:rsid w:val="00532759"/>
    <w:rsid w:val="0053312F"/>
    <w:rsid w:val="0053414B"/>
    <w:rsid w:val="00534E50"/>
    <w:rsid w:val="005353ED"/>
    <w:rsid w:val="005356A3"/>
    <w:rsid w:val="00537295"/>
    <w:rsid w:val="0053743E"/>
    <w:rsid w:val="00537529"/>
    <w:rsid w:val="005405F4"/>
    <w:rsid w:val="00542C16"/>
    <w:rsid w:val="00547057"/>
    <w:rsid w:val="0055001A"/>
    <w:rsid w:val="00550B9D"/>
    <w:rsid w:val="0055270C"/>
    <w:rsid w:val="00552D10"/>
    <w:rsid w:val="00553591"/>
    <w:rsid w:val="005547D7"/>
    <w:rsid w:val="00555408"/>
    <w:rsid w:val="0055606B"/>
    <w:rsid w:val="00556F9D"/>
    <w:rsid w:val="00557C74"/>
    <w:rsid w:val="005602C5"/>
    <w:rsid w:val="00565811"/>
    <w:rsid w:val="0056630B"/>
    <w:rsid w:val="005723DF"/>
    <w:rsid w:val="00573ECF"/>
    <w:rsid w:val="005744F6"/>
    <w:rsid w:val="005766B9"/>
    <w:rsid w:val="00581693"/>
    <w:rsid w:val="0058243E"/>
    <w:rsid w:val="005837FB"/>
    <w:rsid w:val="005847BD"/>
    <w:rsid w:val="00585D14"/>
    <w:rsid w:val="005862B6"/>
    <w:rsid w:val="005874C7"/>
    <w:rsid w:val="00597E14"/>
    <w:rsid w:val="005A0A55"/>
    <w:rsid w:val="005A22AA"/>
    <w:rsid w:val="005A57F1"/>
    <w:rsid w:val="005A5BFB"/>
    <w:rsid w:val="005A64D2"/>
    <w:rsid w:val="005B141F"/>
    <w:rsid w:val="005B1D59"/>
    <w:rsid w:val="005B399D"/>
    <w:rsid w:val="005B404E"/>
    <w:rsid w:val="005B48C2"/>
    <w:rsid w:val="005B4F5D"/>
    <w:rsid w:val="005B538C"/>
    <w:rsid w:val="005B5E41"/>
    <w:rsid w:val="005B6E33"/>
    <w:rsid w:val="005C0D8F"/>
    <w:rsid w:val="005C1561"/>
    <w:rsid w:val="005C192B"/>
    <w:rsid w:val="005C1D53"/>
    <w:rsid w:val="005C2C9A"/>
    <w:rsid w:val="005C6024"/>
    <w:rsid w:val="005C6208"/>
    <w:rsid w:val="005D3F10"/>
    <w:rsid w:val="005D5627"/>
    <w:rsid w:val="005D6E13"/>
    <w:rsid w:val="005E01FD"/>
    <w:rsid w:val="005E19E5"/>
    <w:rsid w:val="005E1C93"/>
    <w:rsid w:val="005E43EC"/>
    <w:rsid w:val="005E58DA"/>
    <w:rsid w:val="005F1499"/>
    <w:rsid w:val="005F177B"/>
    <w:rsid w:val="005F223B"/>
    <w:rsid w:val="005F3CE0"/>
    <w:rsid w:val="005F4095"/>
    <w:rsid w:val="005F4E63"/>
    <w:rsid w:val="005F51A8"/>
    <w:rsid w:val="005F5899"/>
    <w:rsid w:val="005F5EB2"/>
    <w:rsid w:val="005F63C7"/>
    <w:rsid w:val="005F7952"/>
    <w:rsid w:val="00600FA4"/>
    <w:rsid w:val="006012AC"/>
    <w:rsid w:val="00601870"/>
    <w:rsid w:val="00602CCD"/>
    <w:rsid w:val="006033A0"/>
    <w:rsid w:val="0060354C"/>
    <w:rsid w:val="00604BEC"/>
    <w:rsid w:val="00604EFA"/>
    <w:rsid w:val="00605CC8"/>
    <w:rsid w:val="0060650F"/>
    <w:rsid w:val="00610CD2"/>
    <w:rsid w:val="00612393"/>
    <w:rsid w:val="00615CFD"/>
    <w:rsid w:val="00616D04"/>
    <w:rsid w:val="006215B9"/>
    <w:rsid w:val="00621A57"/>
    <w:rsid w:val="00623501"/>
    <w:rsid w:val="006252BE"/>
    <w:rsid w:val="0062668A"/>
    <w:rsid w:val="00626BD1"/>
    <w:rsid w:val="00626CC0"/>
    <w:rsid w:val="00632754"/>
    <w:rsid w:val="0064372D"/>
    <w:rsid w:val="00644FAC"/>
    <w:rsid w:val="00646242"/>
    <w:rsid w:val="00646561"/>
    <w:rsid w:val="00647A8C"/>
    <w:rsid w:val="006509E6"/>
    <w:rsid w:val="00653FFB"/>
    <w:rsid w:val="006544E0"/>
    <w:rsid w:val="006557BD"/>
    <w:rsid w:val="006562A0"/>
    <w:rsid w:val="00662A8F"/>
    <w:rsid w:val="00663725"/>
    <w:rsid w:val="00667124"/>
    <w:rsid w:val="00670494"/>
    <w:rsid w:val="006730D1"/>
    <w:rsid w:val="00673BF8"/>
    <w:rsid w:val="00674E12"/>
    <w:rsid w:val="0067751D"/>
    <w:rsid w:val="00680511"/>
    <w:rsid w:val="006808E8"/>
    <w:rsid w:val="00681F52"/>
    <w:rsid w:val="00682AB9"/>
    <w:rsid w:val="00682C71"/>
    <w:rsid w:val="00682DC4"/>
    <w:rsid w:val="0068493A"/>
    <w:rsid w:val="00685BE6"/>
    <w:rsid w:val="00690990"/>
    <w:rsid w:val="0069285D"/>
    <w:rsid w:val="0069544C"/>
    <w:rsid w:val="00695648"/>
    <w:rsid w:val="00695AED"/>
    <w:rsid w:val="0069648F"/>
    <w:rsid w:val="006A1268"/>
    <w:rsid w:val="006A1445"/>
    <w:rsid w:val="006A18AC"/>
    <w:rsid w:val="006A2211"/>
    <w:rsid w:val="006A5F9B"/>
    <w:rsid w:val="006A6DF3"/>
    <w:rsid w:val="006A6FC7"/>
    <w:rsid w:val="006B23F9"/>
    <w:rsid w:val="006B2EC8"/>
    <w:rsid w:val="006B3F60"/>
    <w:rsid w:val="006B4DAE"/>
    <w:rsid w:val="006C115C"/>
    <w:rsid w:val="006C2188"/>
    <w:rsid w:val="006C3B32"/>
    <w:rsid w:val="006C6AD2"/>
    <w:rsid w:val="006C6C51"/>
    <w:rsid w:val="006D0560"/>
    <w:rsid w:val="006D0EC6"/>
    <w:rsid w:val="006D123C"/>
    <w:rsid w:val="006D1350"/>
    <w:rsid w:val="006D2713"/>
    <w:rsid w:val="006D571C"/>
    <w:rsid w:val="006D5897"/>
    <w:rsid w:val="006E1287"/>
    <w:rsid w:val="006F09D4"/>
    <w:rsid w:val="006F177D"/>
    <w:rsid w:val="006F1E65"/>
    <w:rsid w:val="006F420F"/>
    <w:rsid w:val="007017F9"/>
    <w:rsid w:val="007025AB"/>
    <w:rsid w:val="00703734"/>
    <w:rsid w:val="00707339"/>
    <w:rsid w:val="00707BE9"/>
    <w:rsid w:val="00711E30"/>
    <w:rsid w:val="00712436"/>
    <w:rsid w:val="00712AB9"/>
    <w:rsid w:val="00714C4C"/>
    <w:rsid w:val="00715BCC"/>
    <w:rsid w:val="00721CC3"/>
    <w:rsid w:val="007225E1"/>
    <w:rsid w:val="007233D0"/>
    <w:rsid w:val="00723BFA"/>
    <w:rsid w:val="00724178"/>
    <w:rsid w:val="007269A9"/>
    <w:rsid w:val="00731678"/>
    <w:rsid w:val="00732089"/>
    <w:rsid w:val="00734C43"/>
    <w:rsid w:val="0074139C"/>
    <w:rsid w:val="00742E41"/>
    <w:rsid w:val="00743D74"/>
    <w:rsid w:val="00750C1C"/>
    <w:rsid w:val="00751186"/>
    <w:rsid w:val="007511EA"/>
    <w:rsid w:val="00753806"/>
    <w:rsid w:val="007539FF"/>
    <w:rsid w:val="00754318"/>
    <w:rsid w:val="00756ED1"/>
    <w:rsid w:val="007576A1"/>
    <w:rsid w:val="0076059E"/>
    <w:rsid w:val="007630AA"/>
    <w:rsid w:val="007657BA"/>
    <w:rsid w:val="007667D1"/>
    <w:rsid w:val="00773A59"/>
    <w:rsid w:val="00774FAB"/>
    <w:rsid w:val="0077705D"/>
    <w:rsid w:val="00777421"/>
    <w:rsid w:val="00777E80"/>
    <w:rsid w:val="00780116"/>
    <w:rsid w:val="007878F6"/>
    <w:rsid w:val="00787A00"/>
    <w:rsid w:val="00790749"/>
    <w:rsid w:val="00795381"/>
    <w:rsid w:val="00795DAF"/>
    <w:rsid w:val="007965F6"/>
    <w:rsid w:val="00797856"/>
    <w:rsid w:val="007A1035"/>
    <w:rsid w:val="007A3D60"/>
    <w:rsid w:val="007A5B44"/>
    <w:rsid w:val="007A6A18"/>
    <w:rsid w:val="007B1685"/>
    <w:rsid w:val="007B445A"/>
    <w:rsid w:val="007B4BD3"/>
    <w:rsid w:val="007B5B1C"/>
    <w:rsid w:val="007B7407"/>
    <w:rsid w:val="007C17CF"/>
    <w:rsid w:val="007C1EA6"/>
    <w:rsid w:val="007C2121"/>
    <w:rsid w:val="007D12EB"/>
    <w:rsid w:val="007D1C4A"/>
    <w:rsid w:val="007D1D51"/>
    <w:rsid w:val="007D2CE7"/>
    <w:rsid w:val="007D35BC"/>
    <w:rsid w:val="007D545D"/>
    <w:rsid w:val="007D5BF4"/>
    <w:rsid w:val="007E025E"/>
    <w:rsid w:val="007E1C71"/>
    <w:rsid w:val="007E32D1"/>
    <w:rsid w:val="007E36A7"/>
    <w:rsid w:val="007E3B84"/>
    <w:rsid w:val="007F0D2A"/>
    <w:rsid w:val="007F0E1C"/>
    <w:rsid w:val="007F295E"/>
    <w:rsid w:val="007F3C85"/>
    <w:rsid w:val="007F63DF"/>
    <w:rsid w:val="00803DFA"/>
    <w:rsid w:val="008052AA"/>
    <w:rsid w:val="0081044B"/>
    <w:rsid w:val="00810E4F"/>
    <w:rsid w:val="008160F8"/>
    <w:rsid w:val="00816341"/>
    <w:rsid w:val="00816E13"/>
    <w:rsid w:val="008174AD"/>
    <w:rsid w:val="008202F8"/>
    <w:rsid w:val="00820542"/>
    <w:rsid w:val="00821783"/>
    <w:rsid w:val="0082278D"/>
    <w:rsid w:val="00822816"/>
    <w:rsid w:val="00823471"/>
    <w:rsid w:val="00825643"/>
    <w:rsid w:val="00825AC1"/>
    <w:rsid w:val="008264EC"/>
    <w:rsid w:val="00830E31"/>
    <w:rsid w:val="00831013"/>
    <w:rsid w:val="00833102"/>
    <w:rsid w:val="008334A8"/>
    <w:rsid w:val="00833FCE"/>
    <w:rsid w:val="008354D9"/>
    <w:rsid w:val="00835A4F"/>
    <w:rsid w:val="00840EC6"/>
    <w:rsid w:val="00843B93"/>
    <w:rsid w:val="00845BB6"/>
    <w:rsid w:val="00850450"/>
    <w:rsid w:val="00851ABC"/>
    <w:rsid w:val="00861A4A"/>
    <w:rsid w:val="00865A7F"/>
    <w:rsid w:val="00865AFA"/>
    <w:rsid w:val="008678C0"/>
    <w:rsid w:val="00870D9F"/>
    <w:rsid w:val="00870F45"/>
    <w:rsid w:val="0087182A"/>
    <w:rsid w:val="0087297F"/>
    <w:rsid w:val="008746BD"/>
    <w:rsid w:val="008756B3"/>
    <w:rsid w:val="00876C77"/>
    <w:rsid w:val="00880686"/>
    <w:rsid w:val="0088259A"/>
    <w:rsid w:val="008865EA"/>
    <w:rsid w:val="00886E93"/>
    <w:rsid w:val="00886F3F"/>
    <w:rsid w:val="00891331"/>
    <w:rsid w:val="00892CFB"/>
    <w:rsid w:val="00893DAB"/>
    <w:rsid w:val="0089686C"/>
    <w:rsid w:val="008A09A1"/>
    <w:rsid w:val="008A0EDD"/>
    <w:rsid w:val="008A104D"/>
    <w:rsid w:val="008A3032"/>
    <w:rsid w:val="008B0F89"/>
    <w:rsid w:val="008B1416"/>
    <w:rsid w:val="008B2B1C"/>
    <w:rsid w:val="008B3497"/>
    <w:rsid w:val="008B3CD1"/>
    <w:rsid w:val="008B48FA"/>
    <w:rsid w:val="008B6A55"/>
    <w:rsid w:val="008C028A"/>
    <w:rsid w:val="008C05E6"/>
    <w:rsid w:val="008C249B"/>
    <w:rsid w:val="008C5B1D"/>
    <w:rsid w:val="008C6C43"/>
    <w:rsid w:val="008D018E"/>
    <w:rsid w:val="008D0D1E"/>
    <w:rsid w:val="008D20EF"/>
    <w:rsid w:val="008D3798"/>
    <w:rsid w:val="008E11D4"/>
    <w:rsid w:val="008E7FC3"/>
    <w:rsid w:val="008F025C"/>
    <w:rsid w:val="008F1DFA"/>
    <w:rsid w:val="008F5BDF"/>
    <w:rsid w:val="00900B2C"/>
    <w:rsid w:val="00901ED3"/>
    <w:rsid w:val="00906B7A"/>
    <w:rsid w:val="009070E2"/>
    <w:rsid w:val="00907712"/>
    <w:rsid w:val="009112BB"/>
    <w:rsid w:val="00912D12"/>
    <w:rsid w:val="00912E93"/>
    <w:rsid w:val="00912FF1"/>
    <w:rsid w:val="009130AD"/>
    <w:rsid w:val="00913E99"/>
    <w:rsid w:val="00914D36"/>
    <w:rsid w:val="00916A28"/>
    <w:rsid w:val="00921ED2"/>
    <w:rsid w:val="00923062"/>
    <w:rsid w:val="00923D02"/>
    <w:rsid w:val="00924A7A"/>
    <w:rsid w:val="009252F9"/>
    <w:rsid w:val="00926FDA"/>
    <w:rsid w:val="00931F30"/>
    <w:rsid w:val="00932F7F"/>
    <w:rsid w:val="009332F7"/>
    <w:rsid w:val="00935B5F"/>
    <w:rsid w:val="00935C80"/>
    <w:rsid w:val="00935F3B"/>
    <w:rsid w:val="00937975"/>
    <w:rsid w:val="00937ACC"/>
    <w:rsid w:val="00937DFE"/>
    <w:rsid w:val="00940772"/>
    <w:rsid w:val="009413DE"/>
    <w:rsid w:val="00941641"/>
    <w:rsid w:val="00944E80"/>
    <w:rsid w:val="00945A85"/>
    <w:rsid w:val="0094748B"/>
    <w:rsid w:val="009512ED"/>
    <w:rsid w:val="00954301"/>
    <w:rsid w:val="009558ED"/>
    <w:rsid w:val="0095669C"/>
    <w:rsid w:val="00956FA7"/>
    <w:rsid w:val="00961179"/>
    <w:rsid w:val="00962170"/>
    <w:rsid w:val="00965536"/>
    <w:rsid w:val="00970C9D"/>
    <w:rsid w:val="00971D87"/>
    <w:rsid w:val="00972FD8"/>
    <w:rsid w:val="00975A5C"/>
    <w:rsid w:val="00976AB6"/>
    <w:rsid w:val="00977627"/>
    <w:rsid w:val="009810B4"/>
    <w:rsid w:val="00981C47"/>
    <w:rsid w:val="00985DC8"/>
    <w:rsid w:val="009866C7"/>
    <w:rsid w:val="00990200"/>
    <w:rsid w:val="00990764"/>
    <w:rsid w:val="00990838"/>
    <w:rsid w:val="009908B5"/>
    <w:rsid w:val="00992361"/>
    <w:rsid w:val="00993423"/>
    <w:rsid w:val="00993969"/>
    <w:rsid w:val="00996332"/>
    <w:rsid w:val="00996AFE"/>
    <w:rsid w:val="00997424"/>
    <w:rsid w:val="009975EB"/>
    <w:rsid w:val="009979BC"/>
    <w:rsid w:val="00997C10"/>
    <w:rsid w:val="009A10AB"/>
    <w:rsid w:val="009A1F2E"/>
    <w:rsid w:val="009A3D49"/>
    <w:rsid w:val="009A5B19"/>
    <w:rsid w:val="009A5CAD"/>
    <w:rsid w:val="009A76B9"/>
    <w:rsid w:val="009A7A47"/>
    <w:rsid w:val="009B07B4"/>
    <w:rsid w:val="009C23B9"/>
    <w:rsid w:val="009C69D2"/>
    <w:rsid w:val="009C7780"/>
    <w:rsid w:val="009C7E48"/>
    <w:rsid w:val="009D0273"/>
    <w:rsid w:val="009D0A4D"/>
    <w:rsid w:val="009D1D90"/>
    <w:rsid w:val="009E415D"/>
    <w:rsid w:val="009E4F88"/>
    <w:rsid w:val="009E507B"/>
    <w:rsid w:val="009E6248"/>
    <w:rsid w:val="009E6D8E"/>
    <w:rsid w:val="009E76D6"/>
    <w:rsid w:val="009F07B3"/>
    <w:rsid w:val="009F14CC"/>
    <w:rsid w:val="009F509F"/>
    <w:rsid w:val="009F5B10"/>
    <w:rsid w:val="009F6E78"/>
    <w:rsid w:val="009F756B"/>
    <w:rsid w:val="009F759C"/>
    <w:rsid w:val="009F7F45"/>
    <w:rsid w:val="00A01519"/>
    <w:rsid w:val="00A11711"/>
    <w:rsid w:val="00A14F52"/>
    <w:rsid w:val="00A237B3"/>
    <w:rsid w:val="00A27663"/>
    <w:rsid w:val="00A30810"/>
    <w:rsid w:val="00A317C4"/>
    <w:rsid w:val="00A3310B"/>
    <w:rsid w:val="00A34364"/>
    <w:rsid w:val="00A34A52"/>
    <w:rsid w:val="00A369E8"/>
    <w:rsid w:val="00A42142"/>
    <w:rsid w:val="00A4276B"/>
    <w:rsid w:val="00A42F90"/>
    <w:rsid w:val="00A50384"/>
    <w:rsid w:val="00A517C7"/>
    <w:rsid w:val="00A52457"/>
    <w:rsid w:val="00A52D82"/>
    <w:rsid w:val="00A538DF"/>
    <w:rsid w:val="00A54AF0"/>
    <w:rsid w:val="00A5760E"/>
    <w:rsid w:val="00A57A28"/>
    <w:rsid w:val="00A57BFA"/>
    <w:rsid w:val="00A6074A"/>
    <w:rsid w:val="00A63BEA"/>
    <w:rsid w:val="00A676D5"/>
    <w:rsid w:val="00A709A2"/>
    <w:rsid w:val="00A70F48"/>
    <w:rsid w:val="00A710D4"/>
    <w:rsid w:val="00A725ED"/>
    <w:rsid w:val="00A73C30"/>
    <w:rsid w:val="00A75BB1"/>
    <w:rsid w:val="00A76523"/>
    <w:rsid w:val="00A80495"/>
    <w:rsid w:val="00A80F30"/>
    <w:rsid w:val="00A8257B"/>
    <w:rsid w:val="00A82E6F"/>
    <w:rsid w:val="00A8384B"/>
    <w:rsid w:val="00A85492"/>
    <w:rsid w:val="00A9244D"/>
    <w:rsid w:val="00A92CF7"/>
    <w:rsid w:val="00A951C8"/>
    <w:rsid w:val="00A95F02"/>
    <w:rsid w:val="00A971AD"/>
    <w:rsid w:val="00A97B76"/>
    <w:rsid w:val="00AA032F"/>
    <w:rsid w:val="00AA364A"/>
    <w:rsid w:val="00AA6F75"/>
    <w:rsid w:val="00AA7424"/>
    <w:rsid w:val="00AA752D"/>
    <w:rsid w:val="00AB1E73"/>
    <w:rsid w:val="00AB2D23"/>
    <w:rsid w:val="00AB32EE"/>
    <w:rsid w:val="00AB3DAC"/>
    <w:rsid w:val="00AB4672"/>
    <w:rsid w:val="00AB5477"/>
    <w:rsid w:val="00AB628D"/>
    <w:rsid w:val="00AB796B"/>
    <w:rsid w:val="00AC2A05"/>
    <w:rsid w:val="00AC3CBC"/>
    <w:rsid w:val="00AC61D5"/>
    <w:rsid w:val="00AD1059"/>
    <w:rsid w:val="00AD467E"/>
    <w:rsid w:val="00AD6DE7"/>
    <w:rsid w:val="00AD72A4"/>
    <w:rsid w:val="00AE02CF"/>
    <w:rsid w:val="00AE0EED"/>
    <w:rsid w:val="00AE2037"/>
    <w:rsid w:val="00AE2C07"/>
    <w:rsid w:val="00AE2F07"/>
    <w:rsid w:val="00AE438C"/>
    <w:rsid w:val="00AE4413"/>
    <w:rsid w:val="00AE495D"/>
    <w:rsid w:val="00AE55AD"/>
    <w:rsid w:val="00AE60B6"/>
    <w:rsid w:val="00AE6F89"/>
    <w:rsid w:val="00AF3644"/>
    <w:rsid w:val="00AF38A3"/>
    <w:rsid w:val="00AF44D5"/>
    <w:rsid w:val="00AF527A"/>
    <w:rsid w:val="00AF70CD"/>
    <w:rsid w:val="00B01E23"/>
    <w:rsid w:val="00B117E7"/>
    <w:rsid w:val="00B120FD"/>
    <w:rsid w:val="00B12217"/>
    <w:rsid w:val="00B1360F"/>
    <w:rsid w:val="00B1576B"/>
    <w:rsid w:val="00B17281"/>
    <w:rsid w:val="00B20839"/>
    <w:rsid w:val="00B22BA7"/>
    <w:rsid w:val="00B23572"/>
    <w:rsid w:val="00B23EE4"/>
    <w:rsid w:val="00B24FCD"/>
    <w:rsid w:val="00B273FC"/>
    <w:rsid w:val="00B3119C"/>
    <w:rsid w:val="00B32059"/>
    <w:rsid w:val="00B3297D"/>
    <w:rsid w:val="00B404EB"/>
    <w:rsid w:val="00B41833"/>
    <w:rsid w:val="00B4332F"/>
    <w:rsid w:val="00B45020"/>
    <w:rsid w:val="00B464E5"/>
    <w:rsid w:val="00B508A8"/>
    <w:rsid w:val="00B50E3C"/>
    <w:rsid w:val="00B529FB"/>
    <w:rsid w:val="00B52A43"/>
    <w:rsid w:val="00B54045"/>
    <w:rsid w:val="00B55821"/>
    <w:rsid w:val="00B55F75"/>
    <w:rsid w:val="00B5700A"/>
    <w:rsid w:val="00B60550"/>
    <w:rsid w:val="00B64270"/>
    <w:rsid w:val="00B67D5D"/>
    <w:rsid w:val="00B704E9"/>
    <w:rsid w:val="00B71FFC"/>
    <w:rsid w:val="00B72818"/>
    <w:rsid w:val="00B757D7"/>
    <w:rsid w:val="00B80A5C"/>
    <w:rsid w:val="00B8183E"/>
    <w:rsid w:val="00B828DE"/>
    <w:rsid w:val="00B842C0"/>
    <w:rsid w:val="00B84798"/>
    <w:rsid w:val="00B869F5"/>
    <w:rsid w:val="00B91763"/>
    <w:rsid w:val="00B91DBC"/>
    <w:rsid w:val="00B934A5"/>
    <w:rsid w:val="00B93779"/>
    <w:rsid w:val="00B958B4"/>
    <w:rsid w:val="00B97F15"/>
    <w:rsid w:val="00BA00BC"/>
    <w:rsid w:val="00BA0600"/>
    <w:rsid w:val="00BA1C55"/>
    <w:rsid w:val="00BA3914"/>
    <w:rsid w:val="00BA3D10"/>
    <w:rsid w:val="00BA462D"/>
    <w:rsid w:val="00BA4B48"/>
    <w:rsid w:val="00BA53D8"/>
    <w:rsid w:val="00BA7F85"/>
    <w:rsid w:val="00BB0377"/>
    <w:rsid w:val="00BB333E"/>
    <w:rsid w:val="00BB3A80"/>
    <w:rsid w:val="00BB4C05"/>
    <w:rsid w:val="00BB6095"/>
    <w:rsid w:val="00BB7E9B"/>
    <w:rsid w:val="00BC116F"/>
    <w:rsid w:val="00BC152B"/>
    <w:rsid w:val="00BC1593"/>
    <w:rsid w:val="00BC247B"/>
    <w:rsid w:val="00BC2749"/>
    <w:rsid w:val="00BD05F3"/>
    <w:rsid w:val="00BD1098"/>
    <w:rsid w:val="00BD1356"/>
    <w:rsid w:val="00BD64AC"/>
    <w:rsid w:val="00BD734B"/>
    <w:rsid w:val="00BD7BEE"/>
    <w:rsid w:val="00BE10A6"/>
    <w:rsid w:val="00BE2F5E"/>
    <w:rsid w:val="00BE66FB"/>
    <w:rsid w:val="00BF0000"/>
    <w:rsid w:val="00BF36C8"/>
    <w:rsid w:val="00BF4C71"/>
    <w:rsid w:val="00BF5667"/>
    <w:rsid w:val="00BF6404"/>
    <w:rsid w:val="00C009B3"/>
    <w:rsid w:val="00C011D1"/>
    <w:rsid w:val="00C01D4B"/>
    <w:rsid w:val="00C03EC4"/>
    <w:rsid w:val="00C04331"/>
    <w:rsid w:val="00C04B92"/>
    <w:rsid w:val="00C04FAC"/>
    <w:rsid w:val="00C12F68"/>
    <w:rsid w:val="00C16C30"/>
    <w:rsid w:val="00C176EB"/>
    <w:rsid w:val="00C23E8C"/>
    <w:rsid w:val="00C2554E"/>
    <w:rsid w:val="00C3032A"/>
    <w:rsid w:val="00C308BF"/>
    <w:rsid w:val="00C31F91"/>
    <w:rsid w:val="00C32EF8"/>
    <w:rsid w:val="00C3351E"/>
    <w:rsid w:val="00C33674"/>
    <w:rsid w:val="00C33AE8"/>
    <w:rsid w:val="00C355EA"/>
    <w:rsid w:val="00C40BE4"/>
    <w:rsid w:val="00C41F2C"/>
    <w:rsid w:val="00C43ABE"/>
    <w:rsid w:val="00C4451F"/>
    <w:rsid w:val="00C46F7F"/>
    <w:rsid w:val="00C53CA6"/>
    <w:rsid w:val="00C53E59"/>
    <w:rsid w:val="00C5493F"/>
    <w:rsid w:val="00C57EB1"/>
    <w:rsid w:val="00C616D2"/>
    <w:rsid w:val="00C61CB4"/>
    <w:rsid w:val="00C61D2B"/>
    <w:rsid w:val="00C61E70"/>
    <w:rsid w:val="00C6281F"/>
    <w:rsid w:val="00C64DB0"/>
    <w:rsid w:val="00C660DE"/>
    <w:rsid w:val="00C6726A"/>
    <w:rsid w:val="00C731A6"/>
    <w:rsid w:val="00C742CE"/>
    <w:rsid w:val="00C74CF5"/>
    <w:rsid w:val="00C7627E"/>
    <w:rsid w:val="00C8065C"/>
    <w:rsid w:val="00C80D43"/>
    <w:rsid w:val="00C83CE3"/>
    <w:rsid w:val="00C855DF"/>
    <w:rsid w:val="00C90A87"/>
    <w:rsid w:val="00C91A41"/>
    <w:rsid w:val="00C930CF"/>
    <w:rsid w:val="00C94A32"/>
    <w:rsid w:val="00C951FE"/>
    <w:rsid w:val="00C96527"/>
    <w:rsid w:val="00CA350A"/>
    <w:rsid w:val="00CA78F8"/>
    <w:rsid w:val="00CB00E5"/>
    <w:rsid w:val="00CB18B9"/>
    <w:rsid w:val="00CB277D"/>
    <w:rsid w:val="00CB48D0"/>
    <w:rsid w:val="00CC108D"/>
    <w:rsid w:val="00CC20C4"/>
    <w:rsid w:val="00CC3DBF"/>
    <w:rsid w:val="00CC4A99"/>
    <w:rsid w:val="00CC4B2D"/>
    <w:rsid w:val="00CD4E1B"/>
    <w:rsid w:val="00CD58CB"/>
    <w:rsid w:val="00CD6531"/>
    <w:rsid w:val="00CD71F8"/>
    <w:rsid w:val="00CD7286"/>
    <w:rsid w:val="00CE06ED"/>
    <w:rsid w:val="00CE0B19"/>
    <w:rsid w:val="00CE0D63"/>
    <w:rsid w:val="00CE2EFA"/>
    <w:rsid w:val="00CE3C3D"/>
    <w:rsid w:val="00CE46C9"/>
    <w:rsid w:val="00CE4902"/>
    <w:rsid w:val="00CE65D1"/>
    <w:rsid w:val="00CE6BE3"/>
    <w:rsid w:val="00CE76F5"/>
    <w:rsid w:val="00CF312A"/>
    <w:rsid w:val="00CF3338"/>
    <w:rsid w:val="00CF5125"/>
    <w:rsid w:val="00CF5C32"/>
    <w:rsid w:val="00CF6ADE"/>
    <w:rsid w:val="00D0061A"/>
    <w:rsid w:val="00D02443"/>
    <w:rsid w:val="00D065C3"/>
    <w:rsid w:val="00D11321"/>
    <w:rsid w:val="00D144D6"/>
    <w:rsid w:val="00D21995"/>
    <w:rsid w:val="00D242E9"/>
    <w:rsid w:val="00D24AA0"/>
    <w:rsid w:val="00D25F88"/>
    <w:rsid w:val="00D25FC6"/>
    <w:rsid w:val="00D32080"/>
    <w:rsid w:val="00D35AA8"/>
    <w:rsid w:val="00D36647"/>
    <w:rsid w:val="00D41105"/>
    <w:rsid w:val="00D43410"/>
    <w:rsid w:val="00D43483"/>
    <w:rsid w:val="00D44653"/>
    <w:rsid w:val="00D44A49"/>
    <w:rsid w:val="00D44CF2"/>
    <w:rsid w:val="00D47010"/>
    <w:rsid w:val="00D4710A"/>
    <w:rsid w:val="00D4734C"/>
    <w:rsid w:val="00D476B6"/>
    <w:rsid w:val="00D50ACF"/>
    <w:rsid w:val="00D51160"/>
    <w:rsid w:val="00D53465"/>
    <w:rsid w:val="00D53863"/>
    <w:rsid w:val="00D54C03"/>
    <w:rsid w:val="00D552B5"/>
    <w:rsid w:val="00D5542A"/>
    <w:rsid w:val="00D5627B"/>
    <w:rsid w:val="00D57F3A"/>
    <w:rsid w:val="00D60446"/>
    <w:rsid w:val="00D65027"/>
    <w:rsid w:val="00D66721"/>
    <w:rsid w:val="00D6761D"/>
    <w:rsid w:val="00D70EE8"/>
    <w:rsid w:val="00D74122"/>
    <w:rsid w:val="00D74BA8"/>
    <w:rsid w:val="00D75C35"/>
    <w:rsid w:val="00D75DF4"/>
    <w:rsid w:val="00D76FFF"/>
    <w:rsid w:val="00D80363"/>
    <w:rsid w:val="00D80454"/>
    <w:rsid w:val="00D8131B"/>
    <w:rsid w:val="00D8363B"/>
    <w:rsid w:val="00D836E3"/>
    <w:rsid w:val="00D87873"/>
    <w:rsid w:val="00D902BE"/>
    <w:rsid w:val="00D915EE"/>
    <w:rsid w:val="00D94773"/>
    <w:rsid w:val="00D9511A"/>
    <w:rsid w:val="00D96411"/>
    <w:rsid w:val="00D9679E"/>
    <w:rsid w:val="00D9724E"/>
    <w:rsid w:val="00D97453"/>
    <w:rsid w:val="00DA1F7B"/>
    <w:rsid w:val="00DA3B97"/>
    <w:rsid w:val="00DA593E"/>
    <w:rsid w:val="00DA72CD"/>
    <w:rsid w:val="00DB10CC"/>
    <w:rsid w:val="00DB11CF"/>
    <w:rsid w:val="00DB702D"/>
    <w:rsid w:val="00DC1A83"/>
    <w:rsid w:val="00DC4B23"/>
    <w:rsid w:val="00DC57C9"/>
    <w:rsid w:val="00DD0E4A"/>
    <w:rsid w:val="00DD15E1"/>
    <w:rsid w:val="00DD3F06"/>
    <w:rsid w:val="00DD4078"/>
    <w:rsid w:val="00DD431D"/>
    <w:rsid w:val="00DD5D41"/>
    <w:rsid w:val="00DE1444"/>
    <w:rsid w:val="00DE3527"/>
    <w:rsid w:val="00DE4624"/>
    <w:rsid w:val="00DE4E76"/>
    <w:rsid w:val="00DE5EE7"/>
    <w:rsid w:val="00DF05B1"/>
    <w:rsid w:val="00DF25A9"/>
    <w:rsid w:val="00DF44C5"/>
    <w:rsid w:val="00DF61BD"/>
    <w:rsid w:val="00DF7458"/>
    <w:rsid w:val="00E0069B"/>
    <w:rsid w:val="00E021C8"/>
    <w:rsid w:val="00E0341B"/>
    <w:rsid w:val="00E05F04"/>
    <w:rsid w:val="00E06F99"/>
    <w:rsid w:val="00E07C59"/>
    <w:rsid w:val="00E102F2"/>
    <w:rsid w:val="00E10704"/>
    <w:rsid w:val="00E128EC"/>
    <w:rsid w:val="00E136CC"/>
    <w:rsid w:val="00E14DE8"/>
    <w:rsid w:val="00E17294"/>
    <w:rsid w:val="00E26BAB"/>
    <w:rsid w:val="00E32E76"/>
    <w:rsid w:val="00E42C76"/>
    <w:rsid w:val="00E42FF8"/>
    <w:rsid w:val="00E446F3"/>
    <w:rsid w:val="00E45D87"/>
    <w:rsid w:val="00E46496"/>
    <w:rsid w:val="00E478B3"/>
    <w:rsid w:val="00E52CD6"/>
    <w:rsid w:val="00E52CF7"/>
    <w:rsid w:val="00E579FB"/>
    <w:rsid w:val="00E60466"/>
    <w:rsid w:val="00E6076D"/>
    <w:rsid w:val="00E60D8D"/>
    <w:rsid w:val="00E629CA"/>
    <w:rsid w:val="00E63E7D"/>
    <w:rsid w:val="00E65B9E"/>
    <w:rsid w:val="00E67963"/>
    <w:rsid w:val="00E7077B"/>
    <w:rsid w:val="00E70852"/>
    <w:rsid w:val="00E70CAB"/>
    <w:rsid w:val="00E7114D"/>
    <w:rsid w:val="00E72254"/>
    <w:rsid w:val="00E77F20"/>
    <w:rsid w:val="00E80D2A"/>
    <w:rsid w:val="00E81751"/>
    <w:rsid w:val="00E844D1"/>
    <w:rsid w:val="00E91AE0"/>
    <w:rsid w:val="00E930E2"/>
    <w:rsid w:val="00E93808"/>
    <w:rsid w:val="00E95A7A"/>
    <w:rsid w:val="00E961B5"/>
    <w:rsid w:val="00E96FB8"/>
    <w:rsid w:val="00E97594"/>
    <w:rsid w:val="00E9795E"/>
    <w:rsid w:val="00EA08A6"/>
    <w:rsid w:val="00EA0D55"/>
    <w:rsid w:val="00EA30D3"/>
    <w:rsid w:val="00EA3CC9"/>
    <w:rsid w:val="00EA4504"/>
    <w:rsid w:val="00EA7DF5"/>
    <w:rsid w:val="00EB06A7"/>
    <w:rsid w:val="00EB133F"/>
    <w:rsid w:val="00EB3711"/>
    <w:rsid w:val="00EB62CA"/>
    <w:rsid w:val="00EC1AEA"/>
    <w:rsid w:val="00EC288A"/>
    <w:rsid w:val="00EC7BFE"/>
    <w:rsid w:val="00ED0162"/>
    <w:rsid w:val="00ED06A7"/>
    <w:rsid w:val="00ED2C51"/>
    <w:rsid w:val="00ED30E6"/>
    <w:rsid w:val="00ED68CE"/>
    <w:rsid w:val="00ED7FEF"/>
    <w:rsid w:val="00EE046C"/>
    <w:rsid w:val="00EE0845"/>
    <w:rsid w:val="00EE33A1"/>
    <w:rsid w:val="00EE4AEE"/>
    <w:rsid w:val="00EE583F"/>
    <w:rsid w:val="00EE79DA"/>
    <w:rsid w:val="00EF1C39"/>
    <w:rsid w:val="00EF34F5"/>
    <w:rsid w:val="00EF6025"/>
    <w:rsid w:val="00F032EC"/>
    <w:rsid w:val="00F052A7"/>
    <w:rsid w:val="00F118F4"/>
    <w:rsid w:val="00F147A2"/>
    <w:rsid w:val="00F15656"/>
    <w:rsid w:val="00F15C13"/>
    <w:rsid w:val="00F16231"/>
    <w:rsid w:val="00F1671C"/>
    <w:rsid w:val="00F2115C"/>
    <w:rsid w:val="00F21D4D"/>
    <w:rsid w:val="00F2290C"/>
    <w:rsid w:val="00F22D23"/>
    <w:rsid w:val="00F3248C"/>
    <w:rsid w:val="00F33708"/>
    <w:rsid w:val="00F339FB"/>
    <w:rsid w:val="00F35E28"/>
    <w:rsid w:val="00F370A6"/>
    <w:rsid w:val="00F41F18"/>
    <w:rsid w:val="00F4215E"/>
    <w:rsid w:val="00F46016"/>
    <w:rsid w:val="00F4640E"/>
    <w:rsid w:val="00F46416"/>
    <w:rsid w:val="00F4739E"/>
    <w:rsid w:val="00F47593"/>
    <w:rsid w:val="00F547F2"/>
    <w:rsid w:val="00F56373"/>
    <w:rsid w:val="00F5671E"/>
    <w:rsid w:val="00F56DE1"/>
    <w:rsid w:val="00F606FC"/>
    <w:rsid w:val="00F60C69"/>
    <w:rsid w:val="00F63012"/>
    <w:rsid w:val="00F639ED"/>
    <w:rsid w:val="00F65FAD"/>
    <w:rsid w:val="00F66B79"/>
    <w:rsid w:val="00F7100E"/>
    <w:rsid w:val="00F71935"/>
    <w:rsid w:val="00F73F92"/>
    <w:rsid w:val="00F741F1"/>
    <w:rsid w:val="00F76224"/>
    <w:rsid w:val="00F77539"/>
    <w:rsid w:val="00F83AFF"/>
    <w:rsid w:val="00F8543D"/>
    <w:rsid w:val="00F86BB0"/>
    <w:rsid w:val="00F9108C"/>
    <w:rsid w:val="00F947FE"/>
    <w:rsid w:val="00F95DC5"/>
    <w:rsid w:val="00F95EC0"/>
    <w:rsid w:val="00F9651F"/>
    <w:rsid w:val="00F96D34"/>
    <w:rsid w:val="00F972E7"/>
    <w:rsid w:val="00F97742"/>
    <w:rsid w:val="00FA0130"/>
    <w:rsid w:val="00FA0402"/>
    <w:rsid w:val="00FA36E1"/>
    <w:rsid w:val="00FA4263"/>
    <w:rsid w:val="00FA4666"/>
    <w:rsid w:val="00FA5281"/>
    <w:rsid w:val="00FB56AD"/>
    <w:rsid w:val="00FB6DA5"/>
    <w:rsid w:val="00FB7035"/>
    <w:rsid w:val="00FC021D"/>
    <w:rsid w:val="00FC0913"/>
    <w:rsid w:val="00FC36B6"/>
    <w:rsid w:val="00FC3CBC"/>
    <w:rsid w:val="00FC7AAF"/>
    <w:rsid w:val="00FD2C84"/>
    <w:rsid w:val="00FD6700"/>
    <w:rsid w:val="00FD709B"/>
    <w:rsid w:val="00FD72DA"/>
    <w:rsid w:val="00FE03F0"/>
    <w:rsid w:val="00FE0C7F"/>
    <w:rsid w:val="00FE37A5"/>
    <w:rsid w:val="00FE3E6B"/>
    <w:rsid w:val="00FE4696"/>
    <w:rsid w:val="00FE685E"/>
    <w:rsid w:val="00FF064A"/>
    <w:rsid w:val="00FF0EFA"/>
    <w:rsid w:val="00FF2772"/>
    <w:rsid w:val="00FF2FBE"/>
    <w:rsid w:val="00FF3B36"/>
    <w:rsid w:val="00FF48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E5B0D"/>
  <w15:chartTrackingRefBased/>
  <w15:docId w15:val="{97012603-FD9D-4308-BEEB-5E90CB5A6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44D5"/>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treffIO">
    <w:name w:val="Betreff_IO"/>
    <w:uiPriority w:val="1"/>
    <w:qFormat/>
    <w:rsid w:val="00495EFA"/>
    <w:rPr>
      <w:rFonts w:ascii="Frutiger Neue LT W1G Book" w:hAnsi="Frutiger Neue LT W1G Book"/>
    </w:rPr>
  </w:style>
  <w:style w:type="character" w:customStyle="1" w:styleId="AktenzSteuernrIO">
    <w:name w:val="Aktenz_Steuernr_IO"/>
    <w:uiPriority w:val="1"/>
    <w:qFormat/>
    <w:rsid w:val="00495EFA"/>
    <w:rPr>
      <w:rFonts w:ascii="Frutiger Neue LT W1G Light" w:hAnsi="Frutiger Neue LT W1G Light"/>
      <w:color w:val="808080" w:themeColor="background1" w:themeShade="80"/>
      <w:sz w:val="17"/>
    </w:rPr>
  </w:style>
  <w:style w:type="paragraph" w:styleId="Kopfzeile">
    <w:name w:val="header"/>
    <w:basedOn w:val="Standard"/>
    <w:link w:val="KopfzeileZchn"/>
    <w:rsid w:val="000B3E18"/>
    <w:pPr>
      <w:tabs>
        <w:tab w:val="center" w:pos="4536"/>
        <w:tab w:val="right" w:pos="9072"/>
      </w:tabs>
    </w:pPr>
  </w:style>
  <w:style w:type="character" w:customStyle="1" w:styleId="KopfzeileZchn">
    <w:name w:val="Kopfzeile Zchn"/>
    <w:basedOn w:val="Absatz-Standardschriftart"/>
    <w:link w:val="Kopfzeile"/>
    <w:rsid w:val="000B3E18"/>
    <w:rPr>
      <w:rFonts w:ascii="Times New Roman" w:eastAsia="Times New Roman" w:hAnsi="Times New Roman" w:cs="Times New Roman"/>
      <w:sz w:val="24"/>
      <w:szCs w:val="24"/>
      <w:lang w:eastAsia="de-DE"/>
    </w:rPr>
  </w:style>
  <w:style w:type="paragraph" w:styleId="Fuzeile">
    <w:name w:val="footer"/>
    <w:basedOn w:val="Standard"/>
    <w:link w:val="FuzeileZchn"/>
    <w:rsid w:val="000B3E18"/>
    <w:pPr>
      <w:tabs>
        <w:tab w:val="center" w:pos="4536"/>
        <w:tab w:val="right" w:pos="9072"/>
      </w:tabs>
    </w:pPr>
  </w:style>
  <w:style w:type="character" w:customStyle="1" w:styleId="FuzeileZchn">
    <w:name w:val="Fußzeile Zchn"/>
    <w:basedOn w:val="Absatz-Standardschriftart"/>
    <w:link w:val="Fuzeile"/>
    <w:rsid w:val="000B3E18"/>
    <w:rPr>
      <w:rFonts w:ascii="Times New Roman" w:eastAsia="Times New Roman" w:hAnsi="Times New Roman" w:cs="Times New Roman"/>
      <w:sz w:val="24"/>
      <w:szCs w:val="24"/>
      <w:lang w:eastAsia="de-DE"/>
    </w:rPr>
  </w:style>
  <w:style w:type="character" w:styleId="Hyperlink">
    <w:name w:val="Hyperlink"/>
    <w:rsid w:val="00B404EB"/>
    <w:rPr>
      <w:color w:val="C45911" w:themeColor="accent2" w:themeShade="BF"/>
      <w:u w:val="single"/>
    </w:rPr>
  </w:style>
  <w:style w:type="paragraph" w:styleId="Kommentartext">
    <w:name w:val="annotation text"/>
    <w:basedOn w:val="Standard"/>
    <w:link w:val="KommentartextZchn"/>
    <w:rsid w:val="000B3E18"/>
    <w:rPr>
      <w:rFonts w:ascii="Arial" w:hAnsi="Arial"/>
      <w:sz w:val="20"/>
      <w:szCs w:val="20"/>
    </w:rPr>
  </w:style>
  <w:style w:type="character" w:customStyle="1" w:styleId="KommentartextZchn">
    <w:name w:val="Kommentartext Zchn"/>
    <w:basedOn w:val="Absatz-Standardschriftart"/>
    <w:link w:val="Kommentartext"/>
    <w:rsid w:val="000B3E18"/>
    <w:rPr>
      <w:rFonts w:ascii="Arial" w:eastAsia="Times New Roman" w:hAnsi="Arial" w:cs="Times New Roman"/>
      <w:sz w:val="20"/>
      <w:szCs w:val="20"/>
      <w:lang w:eastAsia="de-DE"/>
    </w:rPr>
  </w:style>
  <w:style w:type="table" w:styleId="Tabellenraster">
    <w:name w:val="Table Grid"/>
    <w:basedOn w:val="NormaleTabelle"/>
    <w:rsid w:val="000B3E1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7452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7B4BD3"/>
    <w:rPr>
      <w:sz w:val="16"/>
      <w:szCs w:val="16"/>
    </w:rPr>
  </w:style>
  <w:style w:type="paragraph" w:styleId="Kommentarthema">
    <w:name w:val="annotation subject"/>
    <w:basedOn w:val="Kommentartext"/>
    <w:next w:val="Kommentartext"/>
    <w:link w:val="KommentarthemaZchn"/>
    <w:uiPriority w:val="99"/>
    <w:semiHidden/>
    <w:unhideWhenUsed/>
    <w:rsid w:val="007B4BD3"/>
    <w:rPr>
      <w:rFonts w:ascii="Times New Roman" w:hAnsi="Times New Roman"/>
      <w:b/>
      <w:bCs/>
    </w:rPr>
  </w:style>
  <w:style w:type="character" w:customStyle="1" w:styleId="KommentarthemaZchn">
    <w:name w:val="Kommentarthema Zchn"/>
    <w:basedOn w:val="KommentartextZchn"/>
    <w:link w:val="Kommentarthema"/>
    <w:uiPriority w:val="99"/>
    <w:semiHidden/>
    <w:rsid w:val="007B4BD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2C512A"/>
    <w:pPr>
      <w:ind w:left="720"/>
      <w:contextualSpacing/>
    </w:pPr>
  </w:style>
  <w:style w:type="paragraph" w:styleId="Sprechblasentext">
    <w:name w:val="Balloon Text"/>
    <w:basedOn w:val="Standard"/>
    <w:link w:val="SprechblasentextZchn"/>
    <w:uiPriority w:val="99"/>
    <w:semiHidden/>
    <w:unhideWhenUsed/>
    <w:rsid w:val="0064624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6242"/>
    <w:rPr>
      <w:rFonts w:ascii="Segoe UI" w:eastAsia="Times New Roman" w:hAnsi="Segoe UI" w:cs="Segoe UI"/>
      <w:sz w:val="18"/>
      <w:szCs w:val="18"/>
      <w:lang w:eastAsia="de-DE"/>
    </w:rPr>
  </w:style>
  <w:style w:type="character" w:customStyle="1" w:styleId="NichtaufgelsteErwhnung1">
    <w:name w:val="Nicht aufgelöste Erwähnung1"/>
    <w:basedOn w:val="Absatz-Standardschriftart"/>
    <w:uiPriority w:val="99"/>
    <w:semiHidden/>
    <w:unhideWhenUsed/>
    <w:rsid w:val="00E45D87"/>
    <w:rPr>
      <w:color w:val="605E5C"/>
      <w:shd w:val="clear" w:color="auto" w:fill="E1DFDD"/>
    </w:rPr>
  </w:style>
  <w:style w:type="character" w:styleId="BesuchterLink">
    <w:name w:val="FollowedHyperlink"/>
    <w:basedOn w:val="Absatz-Standardschriftart"/>
    <w:uiPriority w:val="99"/>
    <w:semiHidden/>
    <w:unhideWhenUsed/>
    <w:rsid w:val="002A463C"/>
    <w:rPr>
      <w:color w:val="954F72" w:themeColor="followedHyperlink"/>
      <w:u w:val="single"/>
    </w:rPr>
  </w:style>
  <w:style w:type="character" w:customStyle="1" w:styleId="NichtaufgelsteErwhnung2">
    <w:name w:val="Nicht aufgelöste Erwähnung2"/>
    <w:basedOn w:val="Absatz-Standardschriftart"/>
    <w:uiPriority w:val="99"/>
    <w:semiHidden/>
    <w:unhideWhenUsed/>
    <w:rsid w:val="00707BE9"/>
    <w:rPr>
      <w:color w:val="605E5C"/>
      <w:shd w:val="clear" w:color="auto" w:fill="E1DFDD"/>
    </w:rPr>
  </w:style>
  <w:style w:type="character" w:styleId="NichtaufgelsteErwhnung">
    <w:name w:val="Unresolved Mention"/>
    <w:basedOn w:val="Absatz-Standardschriftart"/>
    <w:uiPriority w:val="99"/>
    <w:semiHidden/>
    <w:unhideWhenUsed/>
    <w:rsid w:val="00835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1999">
      <w:bodyDiv w:val="1"/>
      <w:marLeft w:val="0"/>
      <w:marRight w:val="0"/>
      <w:marTop w:val="0"/>
      <w:marBottom w:val="0"/>
      <w:divBdr>
        <w:top w:val="none" w:sz="0" w:space="0" w:color="auto"/>
        <w:left w:val="none" w:sz="0" w:space="0" w:color="auto"/>
        <w:bottom w:val="none" w:sz="0" w:space="0" w:color="auto"/>
        <w:right w:val="none" w:sz="0" w:space="0" w:color="auto"/>
      </w:divBdr>
    </w:div>
    <w:div w:id="99497518">
      <w:bodyDiv w:val="1"/>
      <w:marLeft w:val="0"/>
      <w:marRight w:val="0"/>
      <w:marTop w:val="0"/>
      <w:marBottom w:val="0"/>
      <w:divBdr>
        <w:top w:val="none" w:sz="0" w:space="0" w:color="auto"/>
        <w:left w:val="none" w:sz="0" w:space="0" w:color="auto"/>
        <w:bottom w:val="none" w:sz="0" w:space="0" w:color="auto"/>
        <w:right w:val="none" w:sz="0" w:space="0" w:color="auto"/>
      </w:divBdr>
    </w:div>
    <w:div w:id="112214071">
      <w:bodyDiv w:val="1"/>
      <w:marLeft w:val="0"/>
      <w:marRight w:val="0"/>
      <w:marTop w:val="0"/>
      <w:marBottom w:val="0"/>
      <w:divBdr>
        <w:top w:val="none" w:sz="0" w:space="0" w:color="auto"/>
        <w:left w:val="none" w:sz="0" w:space="0" w:color="auto"/>
        <w:bottom w:val="none" w:sz="0" w:space="0" w:color="auto"/>
        <w:right w:val="none" w:sz="0" w:space="0" w:color="auto"/>
      </w:divBdr>
    </w:div>
    <w:div w:id="166016630">
      <w:bodyDiv w:val="1"/>
      <w:marLeft w:val="0"/>
      <w:marRight w:val="0"/>
      <w:marTop w:val="0"/>
      <w:marBottom w:val="0"/>
      <w:divBdr>
        <w:top w:val="none" w:sz="0" w:space="0" w:color="auto"/>
        <w:left w:val="none" w:sz="0" w:space="0" w:color="auto"/>
        <w:bottom w:val="none" w:sz="0" w:space="0" w:color="auto"/>
        <w:right w:val="none" w:sz="0" w:space="0" w:color="auto"/>
      </w:divBdr>
    </w:div>
    <w:div w:id="280232400">
      <w:bodyDiv w:val="1"/>
      <w:marLeft w:val="0"/>
      <w:marRight w:val="0"/>
      <w:marTop w:val="0"/>
      <w:marBottom w:val="0"/>
      <w:divBdr>
        <w:top w:val="none" w:sz="0" w:space="0" w:color="auto"/>
        <w:left w:val="none" w:sz="0" w:space="0" w:color="auto"/>
        <w:bottom w:val="none" w:sz="0" w:space="0" w:color="auto"/>
        <w:right w:val="none" w:sz="0" w:space="0" w:color="auto"/>
      </w:divBdr>
    </w:div>
    <w:div w:id="318730233">
      <w:bodyDiv w:val="1"/>
      <w:marLeft w:val="0"/>
      <w:marRight w:val="0"/>
      <w:marTop w:val="0"/>
      <w:marBottom w:val="0"/>
      <w:divBdr>
        <w:top w:val="none" w:sz="0" w:space="0" w:color="auto"/>
        <w:left w:val="none" w:sz="0" w:space="0" w:color="auto"/>
        <w:bottom w:val="none" w:sz="0" w:space="0" w:color="auto"/>
        <w:right w:val="none" w:sz="0" w:space="0" w:color="auto"/>
      </w:divBdr>
    </w:div>
    <w:div w:id="866603531">
      <w:bodyDiv w:val="1"/>
      <w:marLeft w:val="0"/>
      <w:marRight w:val="0"/>
      <w:marTop w:val="0"/>
      <w:marBottom w:val="0"/>
      <w:divBdr>
        <w:top w:val="none" w:sz="0" w:space="0" w:color="auto"/>
        <w:left w:val="none" w:sz="0" w:space="0" w:color="auto"/>
        <w:bottom w:val="none" w:sz="0" w:space="0" w:color="auto"/>
        <w:right w:val="none" w:sz="0" w:space="0" w:color="auto"/>
      </w:divBdr>
    </w:div>
    <w:div w:id="1043942883">
      <w:bodyDiv w:val="1"/>
      <w:marLeft w:val="0"/>
      <w:marRight w:val="0"/>
      <w:marTop w:val="0"/>
      <w:marBottom w:val="0"/>
      <w:divBdr>
        <w:top w:val="none" w:sz="0" w:space="0" w:color="auto"/>
        <w:left w:val="none" w:sz="0" w:space="0" w:color="auto"/>
        <w:bottom w:val="none" w:sz="0" w:space="0" w:color="auto"/>
        <w:right w:val="none" w:sz="0" w:space="0" w:color="auto"/>
      </w:divBdr>
    </w:div>
    <w:div w:id="1078284819">
      <w:bodyDiv w:val="1"/>
      <w:marLeft w:val="0"/>
      <w:marRight w:val="0"/>
      <w:marTop w:val="0"/>
      <w:marBottom w:val="0"/>
      <w:divBdr>
        <w:top w:val="none" w:sz="0" w:space="0" w:color="auto"/>
        <w:left w:val="none" w:sz="0" w:space="0" w:color="auto"/>
        <w:bottom w:val="none" w:sz="0" w:space="0" w:color="auto"/>
        <w:right w:val="none" w:sz="0" w:space="0" w:color="auto"/>
      </w:divBdr>
    </w:div>
    <w:div w:id="1083379079">
      <w:bodyDiv w:val="1"/>
      <w:marLeft w:val="0"/>
      <w:marRight w:val="0"/>
      <w:marTop w:val="0"/>
      <w:marBottom w:val="0"/>
      <w:divBdr>
        <w:top w:val="none" w:sz="0" w:space="0" w:color="auto"/>
        <w:left w:val="none" w:sz="0" w:space="0" w:color="auto"/>
        <w:bottom w:val="none" w:sz="0" w:space="0" w:color="auto"/>
        <w:right w:val="none" w:sz="0" w:space="0" w:color="auto"/>
      </w:divBdr>
    </w:div>
    <w:div w:id="1162352948">
      <w:bodyDiv w:val="1"/>
      <w:marLeft w:val="0"/>
      <w:marRight w:val="0"/>
      <w:marTop w:val="0"/>
      <w:marBottom w:val="0"/>
      <w:divBdr>
        <w:top w:val="none" w:sz="0" w:space="0" w:color="auto"/>
        <w:left w:val="none" w:sz="0" w:space="0" w:color="auto"/>
        <w:bottom w:val="none" w:sz="0" w:space="0" w:color="auto"/>
        <w:right w:val="none" w:sz="0" w:space="0" w:color="auto"/>
      </w:divBdr>
    </w:div>
    <w:div w:id="1220746938">
      <w:bodyDiv w:val="1"/>
      <w:marLeft w:val="0"/>
      <w:marRight w:val="0"/>
      <w:marTop w:val="0"/>
      <w:marBottom w:val="0"/>
      <w:divBdr>
        <w:top w:val="none" w:sz="0" w:space="0" w:color="auto"/>
        <w:left w:val="none" w:sz="0" w:space="0" w:color="auto"/>
        <w:bottom w:val="none" w:sz="0" w:space="0" w:color="auto"/>
        <w:right w:val="none" w:sz="0" w:space="0" w:color="auto"/>
      </w:divBdr>
    </w:div>
    <w:div w:id="1273124221">
      <w:bodyDiv w:val="1"/>
      <w:marLeft w:val="0"/>
      <w:marRight w:val="0"/>
      <w:marTop w:val="0"/>
      <w:marBottom w:val="0"/>
      <w:divBdr>
        <w:top w:val="none" w:sz="0" w:space="0" w:color="auto"/>
        <w:left w:val="none" w:sz="0" w:space="0" w:color="auto"/>
        <w:bottom w:val="none" w:sz="0" w:space="0" w:color="auto"/>
        <w:right w:val="none" w:sz="0" w:space="0" w:color="auto"/>
      </w:divBdr>
    </w:div>
    <w:div w:id="1283725680">
      <w:bodyDiv w:val="1"/>
      <w:marLeft w:val="0"/>
      <w:marRight w:val="0"/>
      <w:marTop w:val="0"/>
      <w:marBottom w:val="0"/>
      <w:divBdr>
        <w:top w:val="none" w:sz="0" w:space="0" w:color="auto"/>
        <w:left w:val="none" w:sz="0" w:space="0" w:color="auto"/>
        <w:bottom w:val="none" w:sz="0" w:space="0" w:color="auto"/>
        <w:right w:val="none" w:sz="0" w:space="0" w:color="auto"/>
      </w:divBdr>
    </w:div>
    <w:div w:id="1379862786">
      <w:bodyDiv w:val="1"/>
      <w:marLeft w:val="0"/>
      <w:marRight w:val="0"/>
      <w:marTop w:val="0"/>
      <w:marBottom w:val="0"/>
      <w:divBdr>
        <w:top w:val="none" w:sz="0" w:space="0" w:color="auto"/>
        <w:left w:val="none" w:sz="0" w:space="0" w:color="auto"/>
        <w:bottom w:val="none" w:sz="0" w:space="0" w:color="auto"/>
        <w:right w:val="none" w:sz="0" w:space="0" w:color="auto"/>
      </w:divBdr>
    </w:div>
    <w:div w:id="1425147883">
      <w:bodyDiv w:val="1"/>
      <w:marLeft w:val="0"/>
      <w:marRight w:val="0"/>
      <w:marTop w:val="0"/>
      <w:marBottom w:val="0"/>
      <w:divBdr>
        <w:top w:val="none" w:sz="0" w:space="0" w:color="auto"/>
        <w:left w:val="none" w:sz="0" w:space="0" w:color="auto"/>
        <w:bottom w:val="none" w:sz="0" w:space="0" w:color="auto"/>
        <w:right w:val="none" w:sz="0" w:space="0" w:color="auto"/>
      </w:divBdr>
    </w:div>
    <w:div w:id="1440444490">
      <w:bodyDiv w:val="1"/>
      <w:marLeft w:val="0"/>
      <w:marRight w:val="0"/>
      <w:marTop w:val="0"/>
      <w:marBottom w:val="0"/>
      <w:divBdr>
        <w:top w:val="none" w:sz="0" w:space="0" w:color="auto"/>
        <w:left w:val="none" w:sz="0" w:space="0" w:color="auto"/>
        <w:bottom w:val="none" w:sz="0" w:space="0" w:color="auto"/>
        <w:right w:val="none" w:sz="0" w:space="0" w:color="auto"/>
      </w:divBdr>
    </w:div>
    <w:div w:id="1496873362">
      <w:bodyDiv w:val="1"/>
      <w:marLeft w:val="0"/>
      <w:marRight w:val="0"/>
      <w:marTop w:val="0"/>
      <w:marBottom w:val="0"/>
      <w:divBdr>
        <w:top w:val="none" w:sz="0" w:space="0" w:color="auto"/>
        <w:left w:val="none" w:sz="0" w:space="0" w:color="auto"/>
        <w:bottom w:val="none" w:sz="0" w:space="0" w:color="auto"/>
        <w:right w:val="none" w:sz="0" w:space="0" w:color="auto"/>
      </w:divBdr>
    </w:div>
    <w:div w:id="1701588188">
      <w:bodyDiv w:val="1"/>
      <w:marLeft w:val="0"/>
      <w:marRight w:val="0"/>
      <w:marTop w:val="0"/>
      <w:marBottom w:val="0"/>
      <w:divBdr>
        <w:top w:val="none" w:sz="0" w:space="0" w:color="auto"/>
        <w:left w:val="none" w:sz="0" w:space="0" w:color="auto"/>
        <w:bottom w:val="none" w:sz="0" w:space="0" w:color="auto"/>
        <w:right w:val="none" w:sz="0" w:space="0" w:color="auto"/>
      </w:divBdr>
    </w:div>
    <w:div w:id="1758208384">
      <w:bodyDiv w:val="1"/>
      <w:marLeft w:val="0"/>
      <w:marRight w:val="0"/>
      <w:marTop w:val="0"/>
      <w:marBottom w:val="0"/>
      <w:divBdr>
        <w:top w:val="none" w:sz="0" w:space="0" w:color="auto"/>
        <w:left w:val="none" w:sz="0" w:space="0" w:color="auto"/>
        <w:bottom w:val="none" w:sz="0" w:space="0" w:color="auto"/>
        <w:right w:val="none" w:sz="0" w:space="0" w:color="auto"/>
      </w:divBdr>
    </w:div>
    <w:div w:id="1771848412">
      <w:bodyDiv w:val="1"/>
      <w:marLeft w:val="0"/>
      <w:marRight w:val="0"/>
      <w:marTop w:val="0"/>
      <w:marBottom w:val="0"/>
      <w:divBdr>
        <w:top w:val="none" w:sz="0" w:space="0" w:color="auto"/>
        <w:left w:val="none" w:sz="0" w:space="0" w:color="auto"/>
        <w:bottom w:val="none" w:sz="0" w:space="0" w:color="auto"/>
        <w:right w:val="none" w:sz="0" w:space="0" w:color="auto"/>
      </w:divBdr>
    </w:div>
    <w:div w:id="1795172518">
      <w:bodyDiv w:val="1"/>
      <w:marLeft w:val="0"/>
      <w:marRight w:val="0"/>
      <w:marTop w:val="0"/>
      <w:marBottom w:val="0"/>
      <w:divBdr>
        <w:top w:val="none" w:sz="0" w:space="0" w:color="auto"/>
        <w:left w:val="none" w:sz="0" w:space="0" w:color="auto"/>
        <w:bottom w:val="none" w:sz="0" w:space="0" w:color="auto"/>
        <w:right w:val="none" w:sz="0" w:space="0" w:color="auto"/>
      </w:divBdr>
    </w:div>
    <w:div w:id="2112509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bodenseewest.eu" TargetMode="External"/><Relationship Id="rId13" Type="http://schemas.openxmlformats.org/officeDocument/2006/relationships/hyperlink" Target="http://www.bodenseewest.eu" TargetMode="External"/><Relationship Id="rId18" Type="http://schemas.openxmlformats.org/officeDocument/2006/relationships/hyperlink" Target="mailto:dix@kunstmuseum-stuttgart.d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bodenseewest.eu/de/erleben/schifffahrt/grenzenloses-herbst-hopping/ichmomente" TargetMode="External"/><Relationship Id="rId7" Type="http://schemas.openxmlformats.org/officeDocument/2006/relationships/endnotes" Target="endnotes.xml"/><Relationship Id="rId12" Type="http://schemas.openxmlformats.org/officeDocument/2006/relationships/hyperlink" Target="mailto:presse@bodenseewest.eu" TargetMode="External"/><Relationship Id="rId17" Type="http://schemas.openxmlformats.org/officeDocument/2006/relationships/hyperlink" Target="http://www.pr2.de/pressefach/17"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herbst-hopping.eu" TargetMode="External"/><Relationship Id="rId20" Type="http://schemas.openxmlformats.org/officeDocument/2006/relationships/hyperlink" Target="http://www.herbst-hopping.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2.de"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pr2.de" TargetMode="External"/><Relationship Id="rId23" Type="http://schemas.openxmlformats.org/officeDocument/2006/relationships/hyperlink" Target="http://www.bodenseewest.eu" TargetMode="External"/><Relationship Id="rId10" Type="http://schemas.openxmlformats.org/officeDocument/2006/relationships/hyperlink" Target="mailto:p.reinmoeller@pr2.de" TargetMode="External"/><Relationship Id="rId19" Type="http://schemas.openxmlformats.org/officeDocument/2006/relationships/hyperlink" Target="http://www.napoleonmuseum.ch" TargetMode="External"/><Relationship Id="rId4" Type="http://schemas.openxmlformats.org/officeDocument/2006/relationships/settings" Target="settings.xml"/><Relationship Id="rId9" Type="http://schemas.openxmlformats.org/officeDocument/2006/relationships/hyperlink" Target="http://www.bodenseewest.eu" TargetMode="External"/><Relationship Id="rId14" Type="http://schemas.openxmlformats.org/officeDocument/2006/relationships/hyperlink" Target="mailto:p.reinmoeller@pr2.de" TargetMode="External"/><Relationship Id="rId22" Type="http://schemas.openxmlformats.org/officeDocument/2006/relationships/hyperlink" Target="http://www.bodenseewest.eu/bodenseecardwest"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7225B-C557-49FC-A735-A01F398A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1647</Words>
  <Characters>10377</Characters>
  <Application>Microsoft Office Word</Application>
  <DocSecurity>0</DocSecurity>
  <Lines>86</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p.reinmoeller@pr2.de</dc:creator>
  <cp:keywords/>
  <dc:description/>
  <cp:lastModifiedBy>Celine Hoffmeyer</cp:lastModifiedBy>
  <cp:revision>12</cp:revision>
  <cp:lastPrinted>2025-08-12T08:34:00Z</cp:lastPrinted>
  <dcterms:created xsi:type="dcterms:W3CDTF">2026-09-22T07:13:00Z</dcterms:created>
  <dcterms:modified xsi:type="dcterms:W3CDTF">2026-09-23T06:08:00Z</dcterms:modified>
</cp:coreProperties>
</file>