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7E184CF6" w:rsidR="000B3E18" w:rsidRPr="008B0F89" w:rsidRDefault="000B3E18" w:rsidP="00B404EB">
      <w:pPr>
        <w:tabs>
          <w:tab w:val="left" w:pos="1175"/>
          <w:tab w:val="right" w:pos="7230"/>
        </w:tabs>
        <w:spacing w:after="120" w:line="300" w:lineRule="auto"/>
        <w:rPr>
          <w:rFonts w:ascii="Calibri" w:hAnsi="Calibri"/>
          <w:sz w:val="22"/>
          <w:szCs w:val="22"/>
        </w:rPr>
      </w:pPr>
      <w:r w:rsidRPr="000679E5">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r>
                              <w:rPr>
                                <w:rFonts w:ascii="Calibri" w:hAnsi="Calibri" w:cs="Arial"/>
                                <w:sz w:val="18"/>
                              </w:rPr>
                              <w:t>Hussenstraße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0679E5">
        <w:rPr>
          <w:rFonts w:ascii="Calibri" w:hAnsi="Calibri"/>
          <w:sz w:val="22"/>
          <w:szCs w:val="22"/>
        </w:rPr>
        <w:t xml:space="preserve">PRESSEMITTEILUNG  .  </w:t>
      </w:r>
      <w:r w:rsidR="00C00510">
        <w:rPr>
          <w:rFonts w:ascii="Calibri" w:hAnsi="Calibri"/>
          <w:sz w:val="22"/>
          <w:szCs w:val="22"/>
        </w:rPr>
        <w:t>KURZ</w:t>
      </w:r>
      <w:r w:rsidR="006275CF" w:rsidRPr="000679E5">
        <w:rPr>
          <w:rFonts w:ascii="Calibri" w:hAnsi="Calibri"/>
          <w:sz w:val="22"/>
          <w:szCs w:val="22"/>
        </w:rPr>
        <w:t xml:space="preserve">FASSUNG  .  </w:t>
      </w:r>
      <w:r w:rsidR="00C00510" w:rsidRPr="00C00510">
        <w:rPr>
          <w:rFonts w:ascii="Calibri" w:hAnsi="Calibri"/>
          <w:sz w:val="22"/>
          <w:szCs w:val="22"/>
        </w:rPr>
        <w:t>2</w:t>
      </w:r>
      <w:r w:rsidR="005F1D95" w:rsidRPr="00C00510">
        <w:rPr>
          <w:rFonts w:ascii="Calibri" w:hAnsi="Calibri"/>
          <w:sz w:val="22"/>
          <w:szCs w:val="22"/>
        </w:rPr>
        <w:t>.</w:t>
      </w:r>
      <w:r w:rsidR="00E7069B">
        <w:rPr>
          <w:rFonts w:ascii="Calibri" w:hAnsi="Calibri"/>
          <w:sz w:val="22"/>
          <w:szCs w:val="22"/>
        </w:rPr>
        <w:t xml:space="preserve">620 </w:t>
      </w:r>
      <w:r w:rsidRPr="000679E5">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5486F13A" w:rsidR="007A4351" w:rsidRDefault="00DD4426" w:rsidP="001E7415">
      <w:pPr>
        <w:tabs>
          <w:tab w:val="left" w:pos="7020"/>
        </w:tabs>
        <w:spacing w:before="120" w:after="120" w:line="264" w:lineRule="auto"/>
        <w:ind w:right="-142"/>
        <w:rPr>
          <w:rFonts w:ascii="Calibri" w:hAnsi="Calibri"/>
          <w:sz w:val="22"/>
          <w:szCs w:val="22"/>
        </w:rPr>
      </w:pPr>
      <w:r>
        <w:rPr>
          <w:rFonts w:ascii="Calibri" w:hAnsi="Calibri"/>
          <w:sz w:val="22"/>
          <w:szCs w:val="22"/>
        </w:rPr>
        <w:t xml:space="preserve">17.10.-22.11.2026: </w:t>
      </w:r>
      <w:r w:rsidR="00EA6790">
        <w:rPr>
          <w:rFonts w:ascii="Calibri" w:hAnsi="Calibri"/>
          <w:sz w:val="22"/>
          <w:szCs w:val="22"/>
        </w:rPr>
        <w:t>H</w:t>
      </w:r>
      <w:r w:rsidR="00EA6790" w:rsidRPr="00D60F9D">
        <w:rPr>
          <w:rFonts w:ascii="Calibri" w:hAnsi="Calibri"/>
          <w:sz w:val="22"/>
          <w:szCs w:val="22"/>
        </w:rPr>
        <w:t xml:space="preserve">erbstliche Genussmomente </w:t>
      </w:r>
      <w:r w:rsidR="00EA6790">
        <w:rPr>
          <w:rFonts w:ascii="Calibri" w:hAnsi="Calibri"/>
          <w:sz w:val="22"/>
          <w:szCs w:val="22"/>
        </w:rPr>
        <w:t xml:space="preserve">bei den </w:t>
      </w:r>
      <w:r w:rsidR="00D60F9D" w:rsidRPr="00D60F9D">
        <w:rPr>
          <w:rFonts w:ascii="Calibri" w:hAnsi="Calibri"/>
          <w:sz w:val="22"/>
          <w:szCs w:val="22"/>
        </w:rPr>
        <w:t>Wilde</w:t>
      </w:r>
      <w:r w:rsidR="00FD61EC">
        <w:rPr>
          <w:rFonts w:ascii="Calibri" w:hAnsi="Calibri"/>
          <w:sz w:val="22"/>
          <w:szCs w:val="22"/>
        </w:rPr>
        <w:t>n</w:t>
      </w:r>
      <w:r w:rsidR="00D60F9D" w:rsidRPr="00D60F9D">
        <w:rPr>
          <w:rFonts w:ascii="Calibri" w:hAnsi="Calibri"/>
          <w:sz w:val="22"/>
          <w:szCs w:val="22"/>
        </w:rPr>
        <w:t xml:space="preserve">Wochen </w:t>
      </w:r>
      <w:r w:rsidR="00EA6790">
        <w:rPr>
          <w:rFonts w:ascii="Calibri" w:hAnsi="Calibri"/>
          <w:sz w:val="22"/>
          <w:szCs w:val="22"/>
        </w:rPr>
        <w:t>am westlichen Bodensee</w:t>
      </w:r>
      <w:r w:rsidR="00D60F9D">
        <w:rPr>
          <w:rFonts w:ascii="Calibri" w:hAnsi="Calibri"/>
          <w:sz w:val="22"/>
          <w:szCs w:val="22"/>
        </w:rPr>
        <w:t xml:space="preserve"> </w:t>
      </w:r>
    </w:p>
    <w:p w14:paraId="527AC26C" w14:textId="59130E9E" w:rsidR="00A010ED" w:rsidRPr="00920402" w:rsidRDefault="00920402" w:rsidP="00875DE0">
      <w:pPr>
        <w:tabs>
          <w:tab w:val="left" w:pos="7020"/>
        </w:tabs>
        <w:spacing w:before="120" w:after="120" w:line="300" w:lineRule="auto"/>
        <w:ind w:right="-142"/>
        <w:rPr>
          <w:rFonts w:ascii="Calibri" w:hAnsi="Calibri"/>
          <w:sz w:val="48"/>
          <w:szCs w:val="48"/>
        </w:rPr>
      </w:pPr>
      <w:r w:rsidRPr="00920402">
        <w:rPr>
          <w:rFonts w:ascii="Calibri" w:hAnsi="Calibri"/>
          <w:sz w:val="48"/>
          <w:szCs w:val="48"/>
        </w:rPr>
        <w:t>Wilder Herbst für Leib und Seele</w:t>
      </w:r>
    </w:p>
    <w:p w14:paraId="71307793" w14:textId="3B0FBBEB" w:rsidR="00E80A26" w:rsidRPr="00E80A26" w:rsidRDefault="002438C8" w:rsidP="00E80A26">
      <w:pPr>
        <w:tabs>
          <w:tab w:val="left" w:pos="7020"/>
        </w:tabs>
        <w:spacing w:before="120" w:after="120" w:line="300" w:lineRule="auto"/>
        <w:ind w:right="-142"/>
        <w:rPr>
          <w:rFonts w:ascii="Calibri" w:hAnsi="Calibri" w:cs="Calibri"/>
          <w:b/>
          <w:sz w:val="22"/>
          <w:szCs w:val="22"/>
        </w:rPr>
      </w:pPr>
      <w:r w:rsidRPr="00E80A26">
        <w:rPr>
          <w:rFonts w:ascii="Calibri" w:hAnsi="Calibri" w:cs="Calibri"/>
          <w:b/>
          <w:sz w:val="22"/>
          <w:szCs w:val="22"/>
        </w:rPr>
        <w:t>Konstanz,</w:t>
      </w:r>
      <w:r w:rsidR="00367416" w:rsidRPr="00E80A26">
        <w:rPr>
          <w:rFonts w:ascii="Calibri" w:hAnsi="Calibri" w:cs="Calibri"/>
          <w:b/>
          <w:sz w:val="22"/>
          <w:szCs w:val="22"/>
        </w:rPr>
        <w:t xml:space="preserve"> </w:t>
      </w:r>
      <w:r w:rsidR="00E7069B">
        <w:rPr>
          <w:rFonts w:ascii="Calibri" w:hAnsi="Calibri" w:cs="Calibri"/>
          <w:b/>
          <w:sz w:val="22"/>
          <w:szCs w:val="22"/>
        </w:rPr>
        <w:t>08</w:t>
      </w:r>
      <w:r w:rsidR="00367416" w:rsidRPr="00E80A26">
        <w:rPr>
          <w:rFonts w:ascii="Calibri" w:hAnsi="Calibri" w:cs="Calibri"/>
          <w:b/>
          <w:sz w:val="22"/>
          <w:szCs w:val="22"/>
        </w:rPr>
        <w:t>.</w:t>
      </w:r>
      <w:r w:rsidR="0047081E" w:rsidRPr="00E80A26">
        <w:rPr>
          <w:rFonts w:ascii="Calibri" w:hAnsi="Calibri" w:cs="Calibri"/>
          <w:b/>
          <w:sz w:val="22"/>
          <w:szCs w:val="22"/>
        </w:rPr>
        <w:t>0</w:t>
      </w:r>
      <w:r w:rsidR="00920402" w:rsidRPr="00E80A26">
        <w:rPr>
          <w:rFonts w:ascii="Calibri" w:hAnsi="Calibri" w:cs="Calibri"/>
          <w:b/>
          <w:sz w:val="22"/>
          <w:szCs w:val="22"/>
        </w:rPr>
        <w:t>9</w:t>
      </w:r>
      <w:r w:rsidR="00626BD1" w:rsidRPr="00E80A26">
        <w:rPr>
          <w:rFonts w:ascii="Calibri" w:hAnsi="Calibri" w:cs="Calibri"/>
          <w:b/>
          <w:sz w:val="22"/>
          <w:szCs w:val="22"/>
        </w:rPr>
        <w:t>.</w:t>
      </w:r>
      <w:r w:rsidR="00EC7BFE" w:rsidRPr="00E80A26">
        <w:rPr>
          <w:rFonts w:ascii="Calibri" w:hAnsi="Calibri" w:cs="Calibri"/>
          <w:b/>
          <w:sz w:val="22"/>
          <w:szCs w:val="22"/>
        </w:rPr>
        <w:t>202</w:t>
      </w:r>
      <w:r w:rsidR="002870B1" w:rsidRPr="00E80A26">
        <w:rPr>
          <w:rFonts w:ascii="Calibri" w:hAnsi="Calibri" w:cs="Calibri"/>
          <w:b/>
          <w:sz w:val="22"/>
          <w:szCs w:val="22"/>
        </w:rPr>
        <w:t>6</w:t>
      </w:r>
      <w:r w:rsidR="00896D01" w:rsidRPr="00E80A26">
        <w:rPr>
          <w:rFonts w:ascii="Calibri" w:hAnsi="Calibri" w:cs="Calibri"/>
          <w:b/>
          <w:sz w:val="22"/>
          <w:szCs w:val="22"/>
        </w:rPr>
        <w:t xml:space="preserve"> </w:t>
      </w:r>
      <w:r w:rsidR="001556EE" w:rsidRPr="00E80A26">
        <w:rPr>
          <w:rFonts w:ascii="Calibri" w:hAnsi="Calibri" w:cs="Calibri"/>
          <w:b/>
          <w:sz w:val="22"/>
          <w:szCs w:val="22"/>
        </w:rPr>
        <w:t>–</w:t>
      </w:r>
      <w:r w:rsidR="00594297">
        <w:rPr>
          <w:rFonts w:ascii="Calibri" w:hAnsi="Calibri" w:cs="Calibri"/>
          <w:b/>
          <w:sz w:val="22"/>
          <w:szCs w:val="22"/>
        </w:rPr>
        <w:t xml:space="preserve"> </w:t>
      </w:r>
      <w:r w:rsidR="00E80A26" w:rsidRPr="00E80A26">
        <w:rPr>
          <w:rFonts w:ascii="Calibri" w:hAnsi="Calibri" w:cs="Calibri"/>
          <w:b/>
          <w:sz w:val="22"/>
          <w:szCs w:val="22"/>
        </w:rPr>
        <w:t xml:space="preserve">Bei den WildenWochen am </w:t>
      </w:r>
      <w:r w:rsidR="00E80A26">
        <w:rPr>
          <w:rFonts w:ascii="Calibri" w:hAnsi="Calibri" w:cs="Calibri"/>
          <w:b/>
          <w:sz w:val="22"/>
          <w:szCs w:val="22"/>
        </w:rPr>
        <w:t>w</w:t>
      </w:r>
      <w:r w:rsidR="00E80A26" w:rsidRPr="00E80A26">
        <w:rPr>
          <w:rFonts w:ascii="Calibri" w:hAnsi="Calibri" w:cs="Calibri"/>
          <w:b/>
          <w:sz w:val="22"/>
          <w:szCs w:val="22"/>
        </w:rPr>
        <w:t>estlichen Bodensee</w:t>
      </w:r>
      <w:r w:rsidR="00250390">
        <w:rPr>
          <w:rFonts w:ascii="Calibri" w:hAnsi="Calibri" w:cs="Calibri"/>
          <w:b/>
          <w:sz w:val="22"/>
          <w:szCs w:val="22"/>
        </w:rPr>
        <w:t xml:space="preserve"> servieren </w:t>
      </w:r>
      <w:r w:rsidR="00EE7442">
        <w:rPr>
          <w:rFonts w:ascii="Calibri" w:hAnsi="Calibri" w:cs="Calibri"/>
          <w:b/>
          <w:sz w:val="22"/>
          <w:szCs w:val="22"/>
        </w:rPr>
        <w:t>20</w:t>
      </w:r>
      <w:r w:rsidR="00250390" w:rsidRPr="00E80A26">
        <w:rPr>
          <w:rFonts w:ascii="Calibri" w:hAnsi="Calibri" w:cs="Calibri"/>
          <w:b/>
          <w:sz w:val="22"/>
          <w:szCs w:val="22"/>
        </w:rPr>
        <w:t xml:space="preserve"> Restaurants </w:t>
      </w:r>
      <w:r w:rsidR="00250390">
        <w:rPr>
          <w:rFonts w:ascii="Calibri" w:hAnsi="Calibri" w:cs="Calibri"/>
          <w:b/>
          <w:sz w:val="22"/>
          <w:szCs w:val="22"/>
        </w:rPr>
        <w:t xml:space="preserve">vom </w:t>
      </w:r>
      <w:r w:rsidR="00A563A3">
        <w:rPr>
          <w:rFonts w:ascii="Calibri" w:hAnsi="Calibri" w:cs="Calibri"/>
          <w:b/>
          <w:sz w:val="22"/>
          <w:szCs w:val="22"/>
        </w:rPr>
        <w:t xml:space="preserve">17. Oktober bis 22. November 2026 </w:t>
      </w:r>
      <w:r w:rsidR="00E80A26" w:rsidRPr="00E80A26">
        <w:rPr>
          <w:rFonts w:ascii="Calibri" w:hAnsi="Calibri" w:cs="Calibri"/>
          <w:b/>
          <w:sz w:val="22"/>
          <w:szCs w:val="22"/>
        </w:rPr>
        <w:t xml:space="preserve">Wild aus heimischen Revieren. Mal klassisch, mal überraschend interpretiert, zeigt sich Wildbret dabei so vielfältig wie die Region selbst. Wer selbst den Kochlöffel schwingen möchte, findet bei Direktvermarktern </w:t>
      </w:r>
      <w:r w:rsidR="00250390">
        <w:rPr>
          <w:rFonts w:ascii="Calibri" w:hAnsi="Calibri" w:cs="Calibri"/>
          <w:b/>
          <w:sz w:val="22"/>
          <w:szCs w:val="22"/>
        </w:rPr>
        <w:t>Wild</w:t>
      </w:r>
      <w:r w:rsidR="00250390" w:rsidRPr="00E80A26">
        <w:rPr>
          <w:rFonts w:ascii="Calibri" w:hAnsi="Calibri" w:cs="Calibri"/>
          <w:b/>
          <w:sz w:val="22"/>
          <w:szCs w:val="22"/>
        </w:rPr>
        <w:t xml:space="preserve"> </w:t>
      </w:r>
      <w:r w:rsidR="00E80A26" w:rsidRPr="00E80A26">
        <w:rPr>
          <w:rFonts w:ascii="Calibri" w:hAnsi="Calibri" w:cs="Calibri"/>
          <w:b/>
          <w:sz w:val="22"/>
          <w:szCs w:val="22"/>
        </w:rPr>
        <w:t xml:space="preserve">für die eigene Herbstküche. Kochkurse, </w:t>
      </w:r>
      <w:r w:rsidR="00934EA7">
        <w:rPr>
          <w:rFonts w:ascii="Calibri" w:hAnsi="Calibri" w:cs="Calibri"/>
          <w:b/>
          <w:sz w:val="22"/>
          <w:szCs w:val="22"/>
        </w:rPr>
        <w:t xml:space="preserve">ein </w:t>
      </w:r>
      <w:proofErr w:type="spellStart"/>
      <w:r w:rsidR="00934EA7">
        <w:rPr>
          <w:rFonts w:ascii="Calibri" w:hAnsi="Calibri" w:cs="Calibri"/>
          <w:b/>
          <w:sz w:val="22"/>
          <w:szCs w:val="22"/>
        </w:rPr>
        <w:t>Wildmenü</w:t>
      </w:r>
      <w:proofErr w:type="spellEnd"/>
      <w:r w:rsidR="00934EA7">
        <w:rPr>
          <w:rFonts w:ascii="Calibri" w:hAnsi="Calibri" w:cs="Calibri"/>
          <w:b/>
          <w:sz w:val="22"/>
          <w:szCs w:val="22"/>
        </w:rPr>
        <w:t xml:space="preserve"> mit begleitender Weindegustation</w:t>
      </w:r>
      <w:r w:rsidR="00E80A26" w:rsidRPr="00E80A26">
        <w:rPr>
          <w:rFonts w:ascii="Calibri" w:hAnsi="Calibri" w:cs="Calibri"/>
          <w:b/>
          <w:sz w:val="22"/>
          <w:szCs w:val="22"/>
        </w:rPr>
        <w:t xml:space="preserve"> und Wildessen im Rittersaal machen zusätzlich Lust, den wilden Seiten des </w:t>
      </w:r>
      <w:r w:rsidR="00643685">
        <w:rPr>
          <w:rFonts w:ascii="Calibri" w:hAnsi="Calibri" w:cs="Calibri"/>
          <w:b/>
          <w:sz w:val="22"/>
          <w:szCs w:val="22"/>
        </w:rPr>
        <w:t>w</w:t>
      </w:r>
      <w:r w:rsidR="00E80A26" w:rsidRPr="00E80A26">
        <w:rPr>
          <w:rFonts w:ascii="Calibri" w:hAnsi="Calibri" w:cs="Calibri"/>
          <w:b/>
          <w:sz w:val="22"/>
          <w:szCs w:val="22"/>
        </w:rPr>
        <w:t xml:space="preserve">estlichen Bodensees nachzuspüren. </w:t>
      </w:r>
      <w:hyperlink r:id="rId16" w:history="1">
        <w:r w:rsidR="00E80A26" w:rsidRPr="00E80A26">
          <w:rPr>
            <w:rStyle w:val="Hyperlink"/>
            <w:rFonts w:ascii="Calibri" w:hAnsi="Calibri" w:cs="Calibri"/>
            <w:b/>
            <w:sz w:val="22"/>
            <w:szCs w:val="22"/>
          </w:rPr>
          <w:t>www.bodenseewest.eu/wildewochen</w:t>
        </w:r>
      </w:hyperlink>
      <w:r w:rsidR="00E80A26" w:rsidRPr="00E80A26">
        <w:rPr>
          <w:rFonts w:ascii="Calibri" w:hAnsi="Calibri" w:cs="Calibri"/>
          <w:b/>
          <w:sz w:val="22"/>
          <w:szCs w:val="22"/>
        </w:rPr>
        <w:t xml:space="preserve"> </w:t>
      </w:r>
    </w:p>
    <w:p w14:paraId="3C5020F5" w14:textId="74EF4085" w:rsidR="00E80A26" w:rsidRDefault="00C00510" w:rsidP="00E80A26">
      <w:pPr>
        <w:tabs>
          <w:tab w:val="left" w:pos="7020"/>
        </w:tabs>
        <w:spacing w:before="120" w:after="120" w:line="300" w:lineRule="auto"/>
        <w:ind w:right="-142"/>
        <w:rPr>
          <w:rFonts w:ascii="Calibri" w:hAnsi="Calibri" w:cs="Calibri"/>
          <w:bCs/>
          <w:sz w:val="22"/>
          <w:szCs w:val="22"/>
        </w:rPr>
      </w:pPr>
      <w:r>
        <w:rPr>
          <w:rFonts w:ascii="Calibri" w:hAnsi="Calibri" w:cs="Calibri"/>
          <w:bCs/>
          <w:sz w:val="22"/>
          <w:szCs w:val="22"/>
        </w:rPr>
        <w:t xml:space="preserve">Im Herbst </w:t>
      </w:r>
      <w:r w:rsidR="00E80A26" w:rsidRPr="00E80A26">
        <w:rPr>
          <w:rFonts w:ascii="Calibri" w:hAnsi="Calibri" w:cs="Calibri"/>
          <w:bCs/>
          <w:sz w:val="22"/>
          <w:szCs w:val="22"/>
        </w:rPr>
        <w:t xml:space="preserve">beginnt am </w:t>
      </w:r>
      <w:r w:rsidR="00594297">
        <w:rPr>
          <w:rFonts w:ascii="Calibri" w:hAnsi="Calibri" w:cs="Calibri"/>
          <w:bCs/>
          <w:sz w:val="22"/>
          <w:szCs w:val="22"/>
        </w:rPr>
        <w:t>w</w:t>
      </w:r>
      <w:r w:rsidR="00E80A26" w:rsidRPr="00E80A26">
        <w:rPr>
          <w:rFonts w:ascii="Calibri" w:hAnsi="Calibri" w:cs="Calibri"/>
          <w:bCs/>
          <w:sz w:val="22"/>
          <w:szCs w:val="22"/>
        </w:rPr>
        <w:t>estlichen Bodensee die Zeit für</w:t>
      </w:r>
      <w:r w:rsidR="00DD4426">
        <w:rPr>
          <w:rFonts w:ascii="Calibri" w:hAnsi="Calibri" w:cs="Calibri"/>
          <w:bCs/>
          <w:sz w:val="22"/>
          <w:szCs w:val="22"/>
        </w:rPr>
        <w:t xml:space="preserve"> würzig dampfende </w:t>
      </w:r>
      <w:r w:rsidR="00E80A26" w:rsidRPr="00E80A26">
        <w:rPr>
          <w:rFonts w:ascii="Calibri" w:hAnsi="Calibri" w:cs="Calibri"/>
          <w:bCs/>
          <w:sz w:val="22"/>
          <w:szCs w:val="22"/>
        </w:rPr>
        <w:t>Gerichte, die</w:t>
      </w:r>
      <w:r w:rsidR="00E80A26">
        <w:rPr>
          <w:rFonts w:ascii="Calibri" w:hAnsi="Calibri" w:cs="Calibri"/>
          <w:bCs/>
          <w:sz w:val="22"/>
          <w:szCs w:val="22"/>
        </w:rPr>
        <w:t xml:space="preserve"> die Seele </w:t>
      </w:r>
      <w:r w:rsidR="00E80A26" w:rsidRPr="00E80A26">
        <w:rPr>
          <w:rFonts w:ascii="Calibri" w:hAnsi="Calibri" w:cs="Calibri"/>
          <w:bCs/>
          <w:sz w:val="22"/>
          <w:szCs w:val="22"/>
        </w:rPr>
        <w:t>wärmen. Bei den WildenWochen greifen die teilnehmenden Restaurants dafür</w:t>
      </w:r>
      <w:r w:rsidR="00DD4426">
        <w:rPr>
          <w:rFonts w:ascii="Calibri" w:hAnsi="Calibri" w:cs="Calibri"/>
          <w:bCs/>
          <w:sz w:val="22"/>
          <w:szCs w:val="22"/>
        </w:rPr>
        <w:t xml:space="preserve"> vom </w:t>
      </w:r>
      <w:r w:rsidR="00DD4426" w:rsidRPr="00DD4426">
        <w:rPr>
          <w:rFonts w:ascii="Calibri" w:hAnsi="Calibri" w:cs="Calibri"/>
          <w:bCs/>
          <w:sz w:val="22"/>
          <w:szCs w:val="22"/>
        </w:rPr>
        <w:t>17. Oktober bis 22. November 2026</w:t>
      </w:r>
      <w:r w:rsidR="00E80A26" w:rsidRPr="00E80A26">
        <w:rPr>
          <w:rFonts w:ascii="Calibri" w:hAnsi="Calibri" w:cs="Calibri"/>
          <w:bCs/>
          <w:sz w:val="22"/>
          <w:szCs w:val="22"/>
        </w:rPr>
        <w:t xml:space="preserve"> auf einen besonderen Schatz </w:t>
      </w:r>
      <w:r w:rsidR="00E80A26" w:rsidRPr="0085583C">
        <w:rPr>
          <w:rFonts w:ascii="Calibri" w:hAnsi="Calibri" w:cs="Calibri"/>
          <w:bCs/>
          <w:sz w:val="22"/>
          <w:szCs w:val="22"/>
        </w:rPr>
        <w:t xml:space="preserve">zurück: </w:t>
      </w:r>
      <w:r w:rsidR="00DD4426" w:rsidRPr="0085583C">
        <w:rPr>
          <w:rFonts w:ascii="Calibri" w:hAnsi="Calibri" w:cs="Calibri"/>
          <w:bCs/>
          <w:sz w:val="22"/>
          <w:szCs w:val="22"/>
        </w:rPr>
        <w:t xml:space="preserve">Wildbret </w:t>
      </w:r>
      <w:r w:rsidR="00A146C5">
        <w:rPr>
          <w:rFonts w:ascii="Calibri" w:hAnsi="Calibri" w:cs="Calibri"/>
          <w:bCs/>
          <w:sz w:val="22"/>
          <w:szCs w:val="22"/>
        </w:rPr>
        <w:t>von heimischen Jägern.</w:t>
      </w:r>
      <w:r w:rsidR="00DD4426" w:rsidRPr="00DD4426">
        <w:rPr>
          <w:rFonts w:ascii="Calibri" w:hAnsi="Calibri" w:cs="Calibri"/>
          <w:bCs/>
          <w:sz w:val="22"/>
          <w:szCs w:val="22"/>
        </w:rPr>
        <w:t xml:space="preserve"> Reh, Hirsch</w:t>
      </w:r>
      <w:r w:rsidR="00164746">
        <w:rPr>
          <w:rFonts w:ascii="Calibri" w:hAnsi="Calibri" w:cs="Calibri"/>
          <w:bCs/>
          <w:sz w:val="22"/>
          <w:szCs w:val="22"/>
        </w:rPr>
        <w:t xml:space="preserve">, Hase und </w:t>
      </w:r>
      <w:r w:rsidR="00DD4426" w:rsidRPr="00DD4426">
        <w:rPr>
          <w:rFonts w:ascii="Calibri" w:hAnsi="Calibri" w:cs="Calibri"/>
          <w:bCs/>
          <w:sz w:val="22"/>
          <w:szCs w:val="22"/>
        </w:rPr>
        <w:t xml:space="preserve">Wildschwein treffen auf </w:t>
      </w:r>
      <w:r w:rsidR="00DD4426">
        <w:rPr>
          <w:rFonts w:ascii="Calibri" w:hAnsi="Calibri" w:cs="Calibri"/>
          <w:bCs/>
          <w:sz w:val="22"/>
          <w:szCs w:val="22"/>
        </w:rPr>
        <w:t>samtige</w:t>
      </w:r>
      <w:r w:rsidR="0085583C">
        <w:rPr>
          <w:rFonts w:ascii="Calibri" w:hAnsi="Calibri" w:cs="Calibri"/>
          <w:bCs/>
          <w:sz w:val="22"/>
          <w:szCs w:val="22"/>
        </w:rPr>
        <w:t>n</w:t>
      </w:r>
      <w:r w:rsidR="00DD4426" w:rsidRPr="00DD4426">
        <w:rPr>
          <w:rFonts w:ascii="Calibri" w:hAnsi="Calibri" w:cs="Calibri"/>
          <w:bCs/>
          <w:sz w:val="22"/>
          <w:szCs w:val="22"/>
        </w:rPr>
        <w:t xml:space="preserve"> Kürbis</w:t>
      </w:r>
      <w:r w:rsidR="0085583C">
        <w:rPr>
          <w:rFonts w:ascii="Calibri" w:hAnsi="Calibri" w:cs="Calibri"/>
          <w:bCs/>
          <w:sz w:val="22"/>
          <w:szCs w:val="22"/>
        </w:rPr>
        <w:t xml:space="preserve">, </w:t>
      </w:r>
      <w:r w:rsidR="00DD4426">
        <w:rPr>
          <w:rFonts w:ascii="Calibri" w:hAnsi="Calibri" w:cs="Calibri"/>
          <w:bCs/>
          <w:sz w:val="22"/>
          <w:szCs w:val="22"/>
        </w:rPr>
        <w:t>würzige</w:t>
      </w:r>
      <w:r w:rsidR="00250390">
        <w:rPr>
          <w:rFonts w:ascii="Calibri" w:hAnsi="Calibri" w:cs="Calibri"/>
          <w:bCs/>
          <w:sz w:val="22"/>
          <w:szCs w:val="22"/>
        </w:rPr>
        <w:t>n</w:t>
      </w:r>
      <w:r w:rsidR="00DD4426">
        <w:rPr>
          <w:rFonts w:ascii="Calibri" w:hAnsi="Calibri" w:cs="Calibri"/>
          <w:bCs/>
          <w:sz w:val="22"/>
          <w:szCs w:val="22"/>
        </w:rPr>
        <w:t xml:space="preserve"> Lauch</w:t>
      </w:r>
      <w:r w:rsidR="0085583C">
        <w:rPr>
          <w:rFonts w:ascii="Calibri" w:hAnsi="Calibri" w:cs="Calibri"/>
          <w:bCs/>
          <w:sz w:val="22"/>
          <w:szCs w:val="22"/>
        </w:rPr>
        <w:t xml:space="preserve">, </w:t>
      </w:r>
      <w:r w:rsidR="00DD4426" w:rsidRPr="00DD4426">
        <w:rPr>
          <w:rFonts w:ascii="Calibri" w:hAnsi="Calibri" w:cs="Calibri"/>
          <w:bCs/>
          <w:sz w:val="22"/>
          <w:szCs w:val="22"/>
        </w:rPr>
        <w:t>kräftiges Wurzelgemüse</w:t>
      </w:r>
      <w:r w:rsidR="00DD4426">
        <w:rPr>
          <w:rFonts w:ascii="Calibri" w:hAnsi="Calibri" w:cs="Calibri"/>
          <w:bCs/>
          <w:sz w:val="22"/>
          <w:szCs w:val="22"/>
        </w:rPr>
        <w:t xml:space="preserve"> </w:t>
      </w:r>
      <w:r w:rsidR="0085583C">
        <w:rPr>
          <w:rFonts w:ascii="Calibri" w:hAnsi="Calibri" w:cs="Calibri"/>
          <w:bCs/>
          <w:sz w:val="22"/>
          <w:szCs w:val="22"/>
        </w:rPr>
        <w:t xml:space="preserve">sowie </w:t>
      </w:r>
      <w:r w:rsidR="00DD4426" w:rsidRPr="00DD4426">
        <w:rPr>
          <w:rFonts w:ascii="Calibri" w:hAnsi="Calibri" w:cs="Calibri"/>
          <w:bCs/>
          <w:sz w:val="22"/>
          <w:szCs w:val="22"/>
        </w:rPr>
        <w:t>saftige Äpfel</w:t>
      </w:r>
      <w:r w:rsidR="0085583C">
        <w:rPr>
          <w:rFonts w:ascii="Calibri" w:hAnsi="Calibri" w:cs="Calibri"/>
          <w:bCs/>
          <w:sz w:val="22"/>
          <w:szCs w:val="22"/>
        </w:rPr>
        <w:t xml:space="preserve"> und</w:t>
      </w:r>
      <w:r w:rsidR="00DD4426" w:rsidRPr="00DD4426">
        <w:rPr>
          <w:rFonts w:ascii="Calibri" w:hAnsi="Calibri" w:cs="Calibri"/>
          <w:bCs/>
          <w:sz w:val="22"/>
          <w:szCs w:val="22"/>
        </w:rPr>
        <w:t xml:space="preserve"> Birne</w:t>
      </w:r>
      <w:r w:rsidR="00E80A26" w:rsidRPr="00E80A26">
        <w:rPr>
          <w:rFonts w:ascii="Calibri" w:hAnsi="Calibri" w:cs="Calibri"/>
          <w:bCs/>
          <w:sz w:val="22"/>
          <w:szCs w:val="22"/>
        </w:rPr>
        <w:t xml:space="preserve">. </w:t>
      </w:r>
      <w:r w:rsidR="00DD4426">
        <w:rPr>
          <w:rFonts w:ascii="Calibri" w:hAnsi="Calibri" w:cs="Calibri"/>
          <w:bCs/>
          <w:sz w:val="22"/>
          <w:szCs w:val="22"/>
        </w:rPr>
        <w:t xml:space="preserve">Das </w:t>
      </w:r>
      <w:r w:rsidR="00E80A26" w:rsidRPr="00E80A26">
        <w:rPr>
          <w:rFonts w:ascii="Calibri" w:hAnsi="Calibri" w:cs="Calibri"/>
          <w:bCs/>
          <w:sz w:val="22"/>
          <w:szCs w:val="22"/>
        </w:rPr>
        <w:t>Wild</w:t>
      </w:r>
      <w:r>
        <w:rPr>
          <w:rFonts w:ascii="Calibri" w:hAnsi="Calibri" w:cs="Calibri"/>
          <w:bCs/>
          <w:sz w:val="22"/>
          <w:szCs w:val="22"/>
        </w:rPr>
        <w:t xml:space="preserve"> </w:t>
      </w:r>
      <w:r w:rsidR="00F3706E">
        <w:rPr>
          <w:rFonts w:ascii="Calibri" w:hAnsi="Calibri" w:cs="Calibri"/>
          <w:bCs/>
          <w:sz w:val="22"/>
          <w:szCs w:val="22"/>
        </w:rPr>
        <w:t>stammt aus heimischen Wäldern, wo d</w:t>
      </w:r>
      <w:r w:rsidR="00E80A26" w:rsidRPr="00E80A26">
        <w:rPr>
          <w:rFonts w:ascii="Calibri" w:hAnsi="Calibri" w:cs="Calibri"/>
          <w:bCs/>
          <w:sz w:val="22"/>
          <w:szCs w:val="22"/>
        </w:rPr>
        <w:t>ie Jagd zur Pflege der Kulturlandschaft</w:t>
      </w:r>
      <w:r w:rsidR="00F3706E" w:rsidRPr="00F3706E">
        <w:rPr>
          <w:rFonts w:ascii="Calibri" w:hAnsi="Calibri" w:cs="Calibri"/>
          <w:bCs/>
          <w:sz w:val="22"/>
          <w:szCs w:val="22"/>
        </w:rPr>
        <w:t xml:space="preserve"> </w:t>
      </w:r>
      <w:r w:rsidR="00F3706E" w:rsidRPr="00E80A26">
        <w:rPr>
          <w:rFonts w:ascii="Calibri" w:hAnsi="Calibri" w:cs="Calibri"/>
          <w:bCs/>
          <w:sz w:val="22"/>
          <w:szCs w:val="22"/>
        </w:rPr>
        <w:t>gehört</w:t>
      </w:r>
      <w:r w:rsidR="00E80A26" w:rsidRPr="00E80A26">
        <w:rPr>
          <w:rFonts w:ascii="Calibri" w:hAnsi="Calibri" w:cs="Calibri"/>
          <w:bCs/>
          <w:sz w:val="22"/>
          <w:szCs w:val="22"/>
        </w:rPr>
        <w:t>: Jägerinnen und Jäger kennen ihre Reviere</w:t>
      </w:r>
      <w:r w:rsidR="00C16C16">
        <w:rPr>
          <w:rFonts w:ascii="Calibri" w:hAnsi="Calibri" w:cs="Calibri"/>
          <w:bCs/>
          <w:sz w:val="22"/>
          <w:szCs w:val="22"/>
        </w:rPr>
        <w:t xml:space="preserve"> und </w:t>
      </w:r>
      <w:r w:rsidR="00E80A26" w:rsidRPr="00E80A26">
        <w:rPr>
          <w:rFonts w:ascii="Calibri" w:hAnsi="Calibri" w:cs="Calibri"/>
          <w:bCs/>
          <w:sz w:val="22"/>
          <w:szCs w:val="22"/>
        </w:rPr>
        <w:t>beobachten die Bestände</w:t>
      </w:r>
      <w:r w:rsidR="00C16C16">
        <w:rPr>
          <w:rFonts w:ascii="Calibri" w:hAnsi="Calibri" w:cs="Calibri"/>
          <w:bCs/>
          <w:sz w:val="22"/>
          <w:szCs w:val="22"/>
        </w:rPr>
        <w:t>, um</w:t>
      </w:r>
      <w:r w:rsidR="00E80A26" w:rsidRPr="00E80A26">
        <w:rPr>
          <w:rFonts w:ascii="Calibri" w:hAnsi="Calibri" w:cs="Calibri"/>
          <w:bCs/>
          <w:sz w:val="22"/>
          <w:szCs w:val="22"/>
        </w:rPr>
        <w:t xml:space="preserve"> Wald und Wild im Gleichgewicht zu halten.</w:t>
      </w:r>
    </w:p>
    <w:p w14:paraId="0E47EA0A" w14:textId="42E991D2" w:rsidR="00C00510" w:rsidRPr="00E80A26" w:rsidRDefault="00C00510" w:rsidP="00C00510">
      <w:pPr>
        <w:tabs>
          <w:tab w:val="left" w:pos="7020"/>
        </w:tabs>
        <w:spacing w:before="120" w:after="120" w:line="300" w:lineRule="auto"/>
        <w:ind w:right="-142"/>
        <w:rPr>
          <w:rFonts w:ascii="Calibri" w:hAnsi="Calibri" w:cs="Calibri"/>
          <w:bCs/>
          <w:sz w:val="22"/>
          <w:szCs w:val="22"/>
        </w:rPr>
      </w:pPr>
      <w:r w:rsidRPr="00C00510">
        <w:rPr>
          <w:rFonts w:ascii="Calibri" w:hAnsi="Calibri" w:cs="Calibri"/>
          <w:b/>
          <w:bCs/>
          <w:sz w:val="22"/>
          <w:szCs w:val="22"/>
        </w:rPr>
        <w:t>Wilde Events in besonderer Atmosphäre</w:t>
      </w:r>
      <w:r w:rsidRPr="00C00510">
        <w:rPr>
          <w:rFonts w:ascii="Calibri" w:hAnsi="Calibri" w:cs="Calibri"/>
          <w:bCs/>
          <w:sz w:val="22"/>
          <w:szCs w:val="22"/>
        </w:rPr>
        <w:br/>
        <w:t>Eine stimmige Kulisse für</w:t>
      </w:r>
      <w:r>
        <w:rPr>
          <w:rFonts w:ascii="Calibri" w:hAnsi="Calibri" w:cs="Calibri"/>
          <w:bCs/>
          <w:sz w:val="22"/>
          <w:szCs w:val="22"/>
        </w:rPr>
        <w:t xml:space="preserve"> den Genuss des </w:t>
      </w:r>
      <w:r w:rsidR="00F3706E">
        <w:rPr>
          <w:rFonts w:ascii="Calibri" w:hAnsi="Calibri" w:cs="Calibri"/>
          <w:bCs/>
          <w:sz w:val="22"/>
          <w:szCs w:val="22"/>
        </w:rPr>
        <w:t>köstlichen</w:t>
      </w:r>
      <w:r w:rsidR="00F3706E" w:rsidRPr="00C00510">
        <w:rPr>
          <w:rFonts w:ascii="Calibri" w:hAnsi="Calibri" w:cs="Calibri"/>
          <w:bCs/>
          <w:sz w:val="22"/>
          <w:szCs w:val="22"/>
        </w:rPr>
        <w:t xml:space="preserve"> </w:t>
      </w:r>
      <w:r w:rsidRPr="00C00510">
        <w:rPr>
          <w:rFonts w:ascii="Calibri" w:hAnsi="Calibri" w:cs="Calibri"/>
          <w:bCs/>
          <w:sz w:val="22"/>
          <w:szCs w:val="22"/>
        </w:rPr>
        <w:t>Wild</w:t>
      </w:r>
      <w:r>
        <w:rPr>
          <w:rFonts w:ascii="Calibri" w:hAnsi="Calibri" w:cs="Calibri"/>
          <w:bCs/>
          <w:sz w:val="22"/>
          <w:szCs w:val="22"/>
        </w:rPr>
        <w:t>s</w:t>
      </w:r>
      <w:r w:rsidRPr="00C00510">
        <w:rPr>
          <w:rFonts w:ascii="Calibri" w:hAnsi="Calibri" w:cs="Calibri"/>
          <w:bCs/>
          <w:sz w:val="22"/>
          <w:szCs w:val="22"/>
        </w:rPr>
        <w:t xml:space="preserve"> bietet der etwas versteckt im Wald gelegene historische Burghof oberhalb von Wallhausen. An allen Donnerstagen im November wird im Rittersaal gemeinsam getafelt. </w:t>
      </w:r>
      <w:r w:rsidR="00F3706E">
        <w:rPr>
          <w:rFonts w:ascii="Calibri" w:hAnsi="Calibri" w:cs="Calibri"/>
          <w:bCs/>
          <w:sz w:val="22"/>
          <w:szCs w:val="22"/>
        </w:rPr>
        <w:t xml:space="preserve">Besonders genussvolle </w:t>
      </w:r>
      <w:r w:rsidR="00E7069B">
        <w:rPr>
          <w:rFonts w:ascii="Calibri" w:hAnsi="Calibri" w:cs="Calibri"/>
          <w:bCs/>
          <w:sz w:val="22"/>
          <w:szCs w:val="22"/>
        </w:rPr>
        <w:t>Impulse für die Sinne</w:t>
      </w:r>
      <w:r w:rsidR="00F3706E">
        <w:rPr>
          <w:rFonts w:ascii="Calibri" w:hAnsi="Calibri" w:cs="Calibri"/>
          <w:bCs/>
          <w:sz w:val="22"/>
          <w:szCs w:val="22"/>
        </w:rPr>
        <w:t xml:space="preserve"> gibt es auch im</w:t>
      </w:r>
      <w:r w:rsidRPr="00C00510">
        <w:rPr>
          <w:rFonts w:ascii="Calibri" w:hAnsi="Calibri" w:cs="Calibri"/>
          <w:bCs/>
          <w:sz w:val="22"/>
          <w:szCs w:val="22"/>
        </w:rPr>
        <w:t xml:space="preserve"> Restaurant Hafenhalle in Konstanz beim Sechsgang-</w:t>
      </w:r>
      <w:proofErr w:type="spellStart"/>
      <w:r w:rsidRPr="00C00510">
        <w:rPr>
          <w:rFonts w:ascii="Calibri" w:hAnsi="Calibri" w:cs="Calibri"/>
          <w:bCs/>
          <w:sz w:val="22"/>
          <w:szCs w:val="22"/>
        </w:rPr>
        <w:t>Wildmenü</w:t>
      </w:r>
      <w:proofErr w:type="spellEnd"/>
      <w:r w:rsidRPr="00C00510">
        <w:rPr>
          <w:rFonts w:ascii="Calibri" w:hAnsi="Calibri" w:cs="Calibri"/>
          <w:bCs/>
          <w:sz w:val="22"/>
          <w:szCs w:val="22"/>
        </w:rPr>
        <w:t xml:space="preserve"> mit Weinbegleitung an drei Freitagen im November. Die Besonderheit: Es sind die Winzer persönlich, die den Gästen die eigenen Weine erläutern.</w:t>
      </w:r>
    </w:p>
    <w:p w14:paraId="403D62EF" w14:textId="158BF9E3" w:rsidR="00C00510" w:rsidRDefault="00E448D2" w:rsidP="00E80A26">
      <w:pPr>
        <w:tabs>
          <w:tab w:val="left" w:pos="7020"/>
        </w:tabs>
        <w:spacing w:before="120" w:after="120" w:line="300" w:lineRule="auto"/>
        <w:ind w:right="-142"/>
        <w:rPr>
          <w:rFonts w:ascii="Calibri" w:hAnsi="Calibri" w:cs="Calibri"/>
          <w:bCs/>
          <w:sz w:val="22"/>
          <w:szCs w:val="22"/>
        </w:rPr>
      </w:pPr>
      <w:r w:rsidRPr="00E448D2">
        <w:rPr>
          <w:rFonts w:ascii="Calibri" w:hAnsi="Calibri" w:cs="Calibri"/>
          <w:b/>
          <w:bCs/>
          <w:sz w:val="22"/>
          <w:szCs w:val="22"/>
        </w:rPr>
        <w:t>Den wilden Herbst entdecken und genießen</w:t>
      </w:r>
      <w:r>
        <w:rPr>
          <w:rFonts w:ascii="Calibri" w:hAnsi="Calibri" w:cs="Calibri"/>
          <w:b/>
          <w:bCs/>
          <w:sz w:val="22"/>
          <w:szCs w:val="22"/>
        </w:rPr>
        <w:br/>
      </w:r>
      <w:r w:rsidR="00CF635D" w:rsidRPr="00CF635D">
        <w:rPr>
          <w:rFonts w:ascii="Calibri" w:hAnsi="Calibri" w:cs="Calibri"/>
          <w:bCs/>
          <w:sz w:val="22"/>
          <w:szCs w:val="22"/>
        </w:rPr>
        <w:t xml:space="preserve">Auch in der eigenen Küche lässt sich der wilde Herbst genießen. Viele </w:t>
      </w:r>
      <w:r w:rsidR="00CF635D" w:rsidRPr="00CF635D">
        <w:rPr>
          <w:rFonts w:ascii="Calibri" w:hAnsi="Calibri" w:cs="Calibri"/>
          <w:bCs/>
          <w:sz w:val="22"/>
          <w:szCs w:val="22"/>
        </w:rPr>
        <w:lastRenderedPageBreak/>
        <w:t xml:space="preserve">Wildvermarkter rund um den westlichen Bodensee verkaufen Fleisch aus heimischer Jagd direkt an Kundinnen und Kunden. So kommt </w:t>
      </w:r>
      <w:r w:rsidR="00C16C16">
        <w:rPr>
          <w:rFonts w:ascii="Calibri" w:hAnsi="Calibri" w:cs="Calibri"/>
          <w:bCs/>
          <w:sz w:val="22"/>
          <w:szCs w:val="22"/>
        </w:rPr>
        <w:t>das</w:t>
      </w:r>
      <w:r w:rsidR="00C16C16" w:rsidRPr="00CF635D">
        <w:rPr>
          <w:rFonts w:ascii="Calibri" w:hAnsi="Calibri" w:cs="Calibri"/>
          <w:bCs/>
          <w:sz w:val="22"/>
          <w:szCs w:val="22"/>
        </w:rPr>
        <w:t xml:space="preserve"> </w:t>
      </w:r>
      <w:r w:rsidR="00CF635D" w:rsidRPr="00CF635D">
        <w:rPr>
          <w:rFonts w:ascii="Calibri" w:hAnsi="Calibri" w:cs="Calibri"/>
          <w:bCs/>
          <w:sz w:val="22"/>
          <w:szCs w:val="22"/>
        </w:rPr>
        <w:t>Wildbret auch am eigenen Herd groß raus – als Sonntagsbraten, langsam geschmortes Ragout oder deftiges Wildgulasch.</w:t>
      </w:r>
      <w:r w:rsidR="00CF635D">
        <w:rPr>
          <w:rFonts w:ascii="Calibri" w:hAnsi="Calibri" w:cs="Calibri"/>
          <w:bCs/>
          <w:sz w:val="22"/>
          <w:szCs w:val="22"/>
        </w:rPr>
        <w:t xml:space="preserve"> </w:t>
      </w:r>
      <w:r w:rsidR="00CF635D" w:rsidRPr="00CF635D">
        <w:rPr>
          <w:rFonts w:ascii="Calibri" w:hAnsi="Calibri" w:cs="Calibri"/>
          <w:bCs/>
          <w:sz w:val="22"/>
          <w:szCs w:val="22"/>
        </w:rPr>
        <w:t>Die passenden Kniffe für die Zubereitung gibt es während der WildenWochen gleich dazu</w:t>
      </w:r>
      <w:r w:rsidR="00164746">
        <w:rPr>
          <w:rFonts w:ascii="Calibri" w:hAnsi="Calibri" w:cs="Calibri"/>
          <w:bCs/>
          <w:sz w:val="22"/>
          <w:szCs w:val="22"/>
        </w:rPr>
        <w:t>:</w:t>
      </w:r>
      <w:r w:rsidR="00CF635D" w:rsidRPr="00CF635D">
        <w:rPr>
          <w:rFonts w:ascii="Calibri" w:hAnsi="Calibri" w:cs="Calibri"/>
          <w:bCs/>
          <w:sz w:val="22"/>
          <w:szCs w:val="22"/>
        </w:rPr>
        <w:t xml:space="preserve"> Bei</w:t>
      </w:r>
      <w:r w:rsidR="00CF635D">
        <w:rPr>
          <w:rFonts w:ascii="Calibri" w:hAnsi="Calibri" w:cs="Calibri"/>
          <w:bCs/>
          <w:sz w:val="22"/>
          <w:szCs w:val="22"/>
        </w:rPr>
        <w:t xml:space="preserve">m </w:t>
      </w:r>
      <w:r w:rsidR="00CF635D" w:rsidRPr="00CF635D">
        <w:rPr>
          <w:rFonts w:ascii="Calibri" w:hAnsi="Calibri" w:cs="Calibri"/>
          <w:bCs/>
          <w:sz w:val="22"/>
          <w:szCs w:val="22"/>
        </w:rPr>
        <w:t>Allensbacher Kochkurs „So schmeckt die Region“ dreht sich am 23. Oktober sowie am 13. und 20. November alles um Wildgerichte und Herbstgemüse. Gemeinsam wird geschnippelt, gekocht und anschließend das selbst zubereitete Herbstmenü bei einem Glas Allensbacher Wein genossen.</w:t>
      </w:r>
      <w:r w:rsidR="00CF635D">
        <w:rPr>
          <w:rFonts w:ascii="Calibri" w:hAnsi="Calibri" w:cs="Calibri"/>
          <w:bCs/>
          <w:sz w:val="22"/>
          <w:szCs w:val="22"/>
        </w:rPr>
        <w:t xml:space="preserve"> </w:t>
      </w:r>
    </w:p>
    <w:p w14:paraId="5085754E" w14:textId="4664DB91" w:rsidR="00987733" w:rsidRDefault="00875DE0" w:rsidP="00987733">
      <w:pPr>
        <w:tabs>
          <w:tab w:val="left" w:pos="7020"/>
        </w:tabs>
        <w:spacing w:before="120" w:after="120" w:line="300" w:lineRule="auto"/>
        <w:ind w:right="-142"/>
        <w:rPr>
          <w:rFonts w:ascii="Calibri" w:hAnsi="Calibri" w:cs="Calibri"/>
          <w:bCs/>
          <w:sz w:val="22"/>
          <w:szCs w:val="22"/>
        </w:rPr>
      </w:pPr>
      <w:r w:rsidRPr="00875DE0">
        <w:rPr>
          <w:rFonts w:ascii="Calibri" w:hAnsi="Calibri" w:cs="Calibri"/>
          <w:b/>
          <w:bCs/>
          <w:sz w:val="22"/>
          <w:szCs w:val="22"/>
        </w:rPr>
        <w:t>Weitere Informationen:</w:t>
      </w:r>
      <w:r w:rsidRPr="00875DE0">
        <w:rPr>
          <w:rFonts w:ascii="Calibri" w:hAnsi="Calibri" w:cs="Calibri"/>
          <w:bCs/>
          <w:sz w:val="22"/>
          <w:szCs w:val="22"/>
        </w:rPr>
        <w:t xml:space="preserve"> </w:t>
      </w:r>
      <w:hyperlink r:id="rId17" w:history="1">
        <w:r w:rsidR="00920402" w:rsidRPr="00B5435D">
          <w:rPr>
            <w:rStyle w:val="Hyperlink"/>
            <w:rFonts w:ascii="Calibri" w:hAnsi="Calibri" w:cs="Calibri"/>
            <w:bCs/>
            <w:sz w:val="22"/>
            <w:szCs w:val="22"/>
          </w:rPr>
          <w:t>www.bodenseewest.eu/wildewochen</w:t>
        </w:r>
      </w:hyperlink>
      <w:r w:rsidR="00920402">
        <w:rPr>
          <w:rFonts w:ascii="Calibri" w:hAnsi="Calibri" w:cs="Calibri"/>
          <w:bCs/>
          <w:sz w:val="22"/>
          <w:szCs w:val="22"/>
        </w:rPr>
        <w:t xml:space="preserve"> </w:t>
      </w:r>
      <w:r>
        <w:rPr>
          <w:rFonts w:ascii="Calibri" w:hAnsi="Calibri" w:cs="Calibri"/>
          <w:bCs/>
          <w:sz w:val="22"/>
          <w:szCs w:val="22"/>
        </w:rPr>
        <w:t xml:space="preserve"> </w:t>
      </w:r>
    </w:p>
    <w:p w14:paraId="2E0F5E89" w14:textId="77777777" w:rsidR="00C51500" w:rsidRDefault="00C51500" w:rsidP="007E5358">
      <w:pPr>
        <w:tabs>
          <w:tab w:val="left" w:pos="7020"/>
        </w:tabs>
        <w:spacing w:before="120" w:after="120" w:line="300" w:lineRule="auto"/>
        <w:ind w:right="-142"/>
        <w:rPr>
          <w:rFonts w:ascii="Calibri" w:hAnsi="Calibri" w:cs="Calibri"/>
          <w:sz w:val="18"/>
          <w:szCs w:val="22"/>
        </w:rPr>
      </w:pP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8" w:history="1">
        <w:r w:rsidR="002A463C" w:rsidRPr="007E1490">
          <w:rPr>
            <w:rStyle w:val="Hyperlink"/>
            <w:rFonts w:ascii="Calibri" w:hAnsi="Calibri" w:cs="Calibri"/>
            <w:sz w:val="18"/>
            <w:szCs w:val="22"/>
          </w:rPr>
          <w:t>www.pr2.de/pressefach/17</w:t>
        </w:r>
      </w:hyperlink>
    </w:p>
    <w:p w14:paraId="0F3E2DFE" w14:textId="77777777" w:rsidR="00F64D0A" w:rsidRDefault="00F64D0A" w:rsidP="00A8565E">
      <w:pPr>
        <w:shd w:val="clear" w:color="auto" w:fill="FFFFFF"/>
        <w:spacing w:after="120" w:line="300" w:lineRule="auto"/>
        <w:rPr>
          <w:rFonts w:asciiTheme="minorHAnsi" w:hAnsiTheme="minorHAnsi" w:cstheme="minorHAnsi"/>
          <w:b/>
          <w:color w:val="000000"/>
          <w:sz w:val="28"/>
          <w:szCs w:val="28"/>
        </w:rPr>
      </w:pPr>
    </w:p>
    <w:p w14:paraId="5A7B46E7" w14:textId="77777777" w:rsidR="001A44AE" w:rsidRDefault="000829A6" w:rsidP="007D11A9">
      <w:pPr>
        <w:shd w:val="clear" w:color="auto" w:fill="FFFFFF"/>
        <w:spacing w:after="120" w:line="300" w:lineRule="auto"/>
        <w:rPr>
          <w:rFonts w:asciiTheme="minorHAnsi" w:hAnsiTheme="minorHAnsi" w:cstheme="minorHAnsi"/>
          <w:b/>
          <w:color w:val="000000"/>
          <w:sz w:val="28"/>
          <w:szCs w:val="28"/>
        </w:rPr>
      </w:pPr>
      <w:r w:rsidRPr="00924D7F">
        <w:rPr>
          <w:rFonts w:asciiTheme="minorHAnsi" w:hAnsiTheme="minorHAnsi" w:cstheme="minorHAnsi"/>
          <w:b/>
          <w:color w:val="000000"/>
          <w:sz w:val="28"/>
          <w:szCs w:val="28"/>
        </w:rPr>
        <w:t>SERVICE-INFORMATIONEN</w:t>
      </w:r>
    </w:p>
    <w:p w14:paraId="15EED357" w14:textId="192366F9" w:rsidR="007D11A9" w:rsidRDefault="001A44AE" w:rsidP="007D11A9">
      <w:pPr>
        <w:shd w:val="clear" w:color="auto" w:fill="FFFFFF"/>
        <w:spacing w:after="120" w:line="300" w:lineRule="auto"/>
        <w:rPr>
          <w:rFonts w:asciiTheme="minorHAnsi" w:hAnsiTheme="minorHAnsi" w:cstheme="minorHAnsi"/>
          <w:b/>
          <w:bCs/>
          <w:sz w:val="22"/>
          <w:szCs w:val="22"/>
        </w:rPr>
      </w:pPr>
      <w:r w:rsidRPr="001A44AE">
        <w:rPr>
          <w:rFonts w:asciiTheme="minorHAnsi" w:hAnsiTheme="minorHAnsi" w:cstheme="minorHAnsi"/>
          <w:b/>
          <w:bCs/>
          <w:u w:val="single"/>
        </w:rPr>
        <w:t>Genussmomente bei den WildenWochen am westlichen Bodensee</w:t>
      </w:r>
    </w:p>
    <w:p w14:paraId="4B449685" w14:textId="77777777" w:rsidR="001A44AE" w:rsidRPr="001A44AE" w:rsidRDefault="001A44AE" w:rsidP="001A44AE">
      <w:pPr>
        <w:shd w:val="clear" w:color="auto" w:fill="FFFFFF"/>
        <w:spacing w:after="120" w:line="300" w:lineRule="auto"/>
        <w:rPr>
          <w:rFonts w:asciiTheme="minorHAnsi" w:hAnsiTheme="minorHAnsi" w:cstheme="minorHAnsi"/>
          <w:b/>
          <w:bCs/>
          <w:sz w:val="22"/>
          <w:szCs w:val="22"/>
        </w:rPr>
      </w:pPr>
      <w:r w:rsidRPr="001A44AE">
        <w:rPr>
          <w:rFonts w:asciiTheme="minorHAnsi" w:hAnsiTheme="minorHAnsi" w:cstheme="minorHAnsi"/>
          <w:b/>
          <w:bCs/>
          <w:sz w:val="22"/>
          <w:szCs w:val="22"/>
        </w:rPr>
        <w:t>Kochkurs „So schmeckt die Region“ – Wildgerichte &amp; Herbstgemüse</w:t>
      </w:r>
    </w:p>
    <w:p w14:paraId="214F48C8" w14:textId="77777777"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Freitag, 23.10., 13.11. und 20.11.2026, jeweils 18:00 Uhr, Schulküche der Grundschule Allensbach</w:t>
      </w:r>
    </w:p>
    <w:p w14:paraId="79A7D9AC" w14:textId="7379466F"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Bei den Kochkursen dreht sich alles um feine Wildgerichte und frisches Herbstgemüse</w:t>
      </w:r>
      <w:r w:rsidR="00F3706E">
        <w:rPr>
          <w:rFonts w:asciiTheme="minorHAnsi" w:hAnsiTheme="minorHAnsi" w:cstheme="minorHAnsi"/>
          <w:sz w:val="22"/>
          <w:szCs w:val="22"/>
        </w:rPr>
        <w:t>.</w:t>
      </w:r>
      <w:r w:rsidRPr="001A44AE">
        <w:rPr>
          <w:rFonts w:asciiTheme="minorHAnsi" w:hAnsiTheme="minorHAnsi" w:cstheme="minorHAnsi"/>
          <w:sz w:val="22"/>
          <w:szCs w:val="22"/>
        </w:rPr>
        <w:t xml:space="preserve"> Gemeinsam wird ein herbstliches Menü zubereitet und anschließend bei einem Glas Allensbacher Wein genossen. Dauer ca. 3,5 Stunden, Kosten 35 Euro pro Person inklusive Lebensmittel und einem Glas Weißwein.</w:t>
      </w:r>
    </w:p>
    <w:p w14:paraId="40B184EA" w14:textId="77777777" w:rsidR="00A364E0" w:rsidRDefault="001A44AE" w:rsidP="00934EA7">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 xml:space="preserve">Infos und Anmeldung: Kultur- und Tourismusbüro Allensbach, +49 (0) 7533 801 35, </w:t>
      </w:r>
      <w:hyperlink r:id="rId19" w:history="1">
        <w:r w:rsidR="00924D7F" w:rsidRPr="00B5435D">
          <w:rPr>
            <w:rStyle w:val="Hyperlink"/>
            <w:rFonts w:asciiTheme="minorHAnsi" w:hAnsiTheme="minorHAnsi" w:cstheme="minorHAnsi"/>
            <w:sz w:val="22"/>
            <w:szCs w:val="22"/>
          </w:rPr>
          <w:t>tourismus@allensbach.de</w:t>
        </w:r>
      </w:hyperlink>
      <w:r w:rsidR="00924D7F">
        <w:rPr>
          <w:rFonts w:asciiTheme="minorHAnsi" w:hAnsiTheme="minorHAnsi" w:cstheme="minorHAnsi"/>
          <w:sz w:val="22"/>
          <w:szCs w:val="22"/>
        </w:rPr>
        <w:t xml:space="preserve"> </w:t>
      </w:r>
    </w:p>
    <w:p w14:paraId="6D8AC37C" w14:textId="77777777" w:rsidR="00A364E0" w:rsidRDefault="00A364E0" w:rsidP="00934EA7">
      <w:pPr>
        <w:shd w:val="clear" w:color="auto" w:fill="FFFFFF"/>
        <w:spacing w:after="120" w:line="300" w:lineRule="auto"/>
        <w:rPr>
          <w:rFonts w:asciiTheme="minorHAnsi" w:hAnsiTheme="minorHAnsi" w:cstheme="minorHAnsi"/>
          <w:sz w:val="22"/>
          <w:szCs w:val="22"/>
        </w:rPr>
      </w:pPr>
    </w:p>
    <w:p w14:paraId="74432AB7" w14:textId="7544DACC" w:rsidR="001A44AE" w:rsidRPr="001A44AE" w:rsidRDefault="001A44AE" w:rsidP="00934EA7">
      <w:pPr>
        <w:shd w:val="clear" w:color="auto" w:fill="FFFFFF"/>
        <w:spacing w:after="120" w:line="300" w:lineRule="auto"/>
        <w:rPr>
          <w:rFonts w:asciiTheme="minorHAnsi" w:hAnsiTheme="minorHAnsi" w:cstheme="minorHAnsi"/>
          <w:sz w:val="22"/>
          <w:szCs w:val="22"/>
        </w:rPr>
      </w:pPr>
      <w:r w:rsidRPr="00924D7F">
        <w:rPr>
          <w:rFonts w:asciiTheme="minorHAnsi" w:hAnsiTheme="minorHAnsi" w:cstheme="minorHAnsi"/>
          <w:b/>
          <w:sz w:val="22"/>
          <w:szCs w:val="22"/>
        </w:rPr>
        <w:t>Wildessen im Rittersaal</w:t>
      </w:r>
    </w:p>
    <w:p w14:paraId="4FCA9E59" w14:textId="2F3C9F42"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Donnerstag, 05.11., 12.11., 19.11. und 26.11.2026, jeweils 19:00</w:t>
      </w:r>
      <w:r w:rsidR="00924D7F">
        <w:rPr>
          <w:rFonts w:asciiTheme="minorHAnsi" w:hAnsiTheme="minorHAnsi" w:cstheme="minorHAnsi"/>
          <w:sz w:val="22"/>
          <w:szCs w:val="22"/>
        </w:rPr>
        <w:t xml:space="preserve"> bis </w:t>
      </w:r>
      <w:r w:rsidRPr="001A44AE">
        <w:rPr>
          <w:rFonts w:asciiTheme="minorHAnsi" w:hAnsiTheme="minorHAnsi" w:cstheme="minorHAnsi"/>
          <w:sz w:val="22"/>
          <w:szCs w:val="22"/>
        </w:rPr>
        <w:t>ca. 22:00 Uhr, Burghof Wallhausen</w:t>
      </w:r>
    </w:p>
    <w:p w14:paraId="2B299D84" w14:textId="489F5E06"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lastRenderedPageBreak/>
        <w:t>Im Rittersaal des Burghofs werden in mehreren Gängen Variationen vom Wild serviert. Das Wild stammt aus dem eigenen Revier und wurde vom Oberförster des Burghofs erlegt. Kosten: 69 Euro pro Person.</w:t>
      </w:r>
    </w:p>
    <w:p w14:paraId="768C9AFB" w14:textId="79F1DA13" w:rsid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Infos und verbindliche Reservierung: über das Kontaktformular auf der Website des Burghofs</w:t>
      </w:r>
      <w:r w:rsidR="00924D7F">
        <w:rPr>
          <w:rFonts w:asciiTheme="minorHAnsi" w:hAnsiTheme="minorHAnsi" w:cstheme="minorHAnsi"/>
          <w:sz w:val="22"/>
          <w:szCs w:val="22"/>
        </w:rPr>
        <w:t xml:space="preserve">: </w:t>
      </w:r>
      <w:hyperlink r:id="rId20" w:history="1">
        <w:r w:rsidR="00924D7F" w:rsidRPr="00B5435D">
          <w:rPr>
            <w:rStyle w:val="Hyperlink"/>
            <w:rFonts w:asciiTheme="minorHAnsi" w:hAnsiTheme="minorHAnsi" w:cstheme="minorHAnsi"/>
            <w:sz w:val="22"/>
            <w:szCs w:val="22"/>
          </w:rPr>
          <w:t>http://burghof-wallhausen.de</w:t>
        </w:r>
      </w:hyperlink>
      <w:r w:rsidR="00924D7F">
        <w:rPr>
          <w:rFonts w:asciiTheme="minorHAnsi" w:hAnsiTheme="minorHAnsi" w:cstheme="minorHAnsi"/>
          <w:sz w:val="22"/>
          <w:szCs w:val="22"/>
        </w:rPr>
        <w:t xml:space="preserve"> </w:t>
      </w:r>
    </w:p>
    <w:p w14:paraId="156132F8" w14:textId="77777777" w:rsidR="00A364E0" w:rsidRDefault="00A364E0" w:rsidP="001A44AE">
      <w:pPr>
        <w:shd w:val="clear" w:color="auto" w:fill="FFFFFF"/>
        <w:spacing w:after="120" w:line="300" w:lineRule="auto"/>
        <w:rPr>
          <w:rFonts w:asciiTheme="minorHAnsi" w:hAnsiTheme="minorHAnsi" w:cstheme="minorHAnsi"/>
          <w:sz w:val="22"/>
          <w:szCs w:val="22"/>
        </w:rPr>
      </w:pPr>
    </w:p>
    <w:p w14:paraId="66F89D1E" w14:textId="3D1C8C59" w:rsidR="00A364E0" w:rsidRDefault="00A364E0" w:rsidP="001A44AE">
      <w:pPr>
        <w:shd w:val="clear" w:color="auto" w:fill="FFFFFF"/>
        <w:spacing w:after="120" w:line="300" w:lineRule="auto"/>
        <w:rPr>
          <w:rFonts w:asciiTheme="minorHAnsi" w:hAnsiTheme="minorHAnsi" w:cstheme="minorHAnsi"/>
          <w:b/>
          <w:sz w:val="22"/>
          <w:szCs w:val="22"/>
        </w:rPr>
      </w:pPr>
      <w:proofErr w:type="spellStart"/>
      <w:r w:rsidRPr="00A364E0">
        <w:rPr>
          <w:rFonts w:asciiTheme="minorHAnsi" w:hAnsiTheme="minorHAnsi" w:cstheme="minorHAnsi"/>
          <w:b/>
          <w:sz w:val="22"/>
          <w:szCs w:val="22"/>
        </w:rPr>
        <w:t>WildMenü</w:t>
      </w:r>
      <w:proofErr w:type="spellEnd"/>
      <w:r w:rsidRPr="00A364E0">
        <w:rPr>
          <w:rFonts w:asciiTheme="minorHAnsi" w:hAnsiTheme="minorHAnsi" w:cstheme="minorHAnsi"/>
          <w:b/>
          <w:sz w:val="22"/>
          <w:szCs w:val="22"/>
        </w:rPr>
        <w:t xml:space="preserve"> mit Weindegustation in der Hafenhalle</w:t>
      </w:r>
    </w:p>
    <w:p w14:paraId="59154A50" w14:textId="081B7B0C" w:rsidR="00A364E0" w:rsidRPr="00A364E0" w:rsidRDefault="00A364E0" w:rsidP="001A44AE">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Freitag, 6.11., 13.11., 20.11.</w:t>
      </w:r>
      <w:r>
        <w:rPr>
          <w:rFonts w:asciiTheme="minorHAnsi" w:hAnsiTheme="minorHAnsi" w:cstheme="minorHAnsi"/>
          <w:sz w:val="22"/>
          <w:szCs w:val="22"/>
        </w:rPr>
        <w:t>, 19:00 Uhr</w:t>
      </w:r>
    </w:p>
    <w:p w14:paraId="22ACFBBE" w14:textId="2B58C693" w:rsidR="00AB11BD" w:rsidRPr="00A364E0" w:rsidRDefault="00AB11BD" w:rsidP="00AB11BD">
      <w:pPr>
        <w:shd w:val="clear" w:color="auto" w:fill="FFFFFF"/>
        <w:spacing w:after="120" w:line="300" w:lineRule="auto"/>
        <w:ind w:right="-142"/>
        <w:rPr>
          <w:rFonts w:asciiTheme="minorHAnsi" w:hAnsiTheme="minorHAnsi" w:cstheme="minorHAnsi"/>
          <w:sz w:val="22"/>
          <w:szCs w:val="22"/>
        </w:rPr>
      </w:pPr>
      <w:r w:rsidRPr="00A364E0">
        <w:rPr>
          <w:rFonts w:asciiTheme="minorHAnsi" w:hAnsiTheme="minorHAnsi" w:cstheme="minorHAnsi"/>
          <w:sz w:val="22"/>
          <w:szCs w:val="22"/>
        </w:rPr>
        <w:t xml:space="preserve">Gäste genießen ein </w:t>
      </w:r>
      <w:r>
        <w:rPr>
          <w:rFonts w:asciiTheme="minorHAnsi" w:hAnsiTheme="minorHAnsi" w:cstheme="minorHAnsi"/>
          <w:sz w:val="22"/>
          <w:szCs w:val="22"/>
        </w:rPr>
        <w:t>Sechsgänge-</w:t>
      </w:r>
      <w:proofErr w:type="spellStart"/>
      <w:r w:rsidRPr="00A364E0">
        <w:rPr>
          <w:rFonts w:asciiTheme="minorHAnsi" w:hAnsiTheme="minorHAnsi" w:cstheme="minorHAnsi"/>
          <w:sz w:val="22"/>
          <w:szCs w:val="22"/>
        </w:rPr>
        <w:t>Wildmenü</w:t>
      </w:r>
      <w:proofErr w:type="spellEnd"/>
      <w:r>
        <w:rPr>
          <w:rFonts w:asciiTheme="minorHAnsi" w:hAnsiTheme="minorHAnsi" w:cstheme="minorHAnsi"/>
          <w:sz w:val="22"/>
          <w:szCs w:val="22"/>
        </w:rPr>
        <w:t xml:space="preserve"> während</w:t>
      </w:r>
      <w:r w:rsidRPr="00A364E0">
        <w:rPr>
          <w:rFonts w:asciiTheme="minorHAnsi" w:hAnsiTheme="minorHAnsi" w:cstheme="minorHAnsi"/>
          <w:sz w:val="22"/>
          <w:szCs w:val="22"/>
        </w:rPr>
        <w:t xml:space="preserve"> Winzerinnen und Winzer die </w:t>
      </w:r>
      <w:r>
        <w:rPr>
          <w:rFonts w:asciiTheme="minorHAnsi" w:hAnsiTheme="minorHAnsi" w:cstheme="minorHAnsi"/>
          <w:sz w:val="22"/>
          <w:szCs w:val="22"/>
        </w:rPr>
        <w:t xml:space="preserve">begleitenden </w:t>
      </w:r>
      <w:r w:rsidRPr="00A364E0">
        <w:rPr>
          <w:rFonts w:asciiTheme="minorHAnsi" w:hAnsiTheme="minorHAnsi" w:cstheme="minorHAnsi"/>
          <w:sz w:val="22"/>
          <w:szCs w:val="22"/>
        </w:rPr>
        <w:t>Weine persönlich präsentieren. Das Wild stammt aus eigener Jagd.</w:t>
      </w:r>
    </w:p>
    <w:p w14:paraId="6AA49FFD" w14:textId="28D57372" w:rsidR="00A364E0" w:rsidRPr="00A364E0" w:rsidRDefault="00A364E0" w:rsidP="00A364E0">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Infos unter</w:t>
      </w:r>
      <w:r>
        <w:rPr>
          <w:rFonts w:asciiTheme="minorHAnsi" w:hAnsiTheme="minorHAnsi" w:cstheme="minorHAnsi"/>
          <w:sz w:val="22"/>
          <w:szCs w:val="22"/>
        </w:rPr>
        <w:t xml:space="preserve"> </w:t>
      </w:r>
      <w:hyperlink r:id="rId21" w:history="1">
        <w:r w:rsidRPr="003220C7">
          <w:rPr>
            <w:rStyle w:val="Hyperlink"/>
            <w:rFonts w:asciiTheme="minorHAnsi" w:hAnsiTheme="minorHAnsi" w:cstheme="minorHAnsi"/>
            <w:sz w:val="22"/>
            <w:szCs w:val="22"/>
          </w:rPr>
          <w:t>www.hafenhalle.com</w:t>
        </w:r>
      </w:hyperlink>
      <w:r w:rsidRPr="00A364E0">
        <w:rPr>
          <w:rFonts w:asciiTheme="minorHAnsi" w:hAnsiTheme="minorHAnsi" w:cstheme="minorHAnsi"/>
          <w:sz w:val="22"/>
          <w:szCs w:val="22"/>
        </w:rPr>
        <w:t xml:space="preserve">, Anmeldung per E-Mail an </w:t>
      </w:r>
      <w:hyperlink r:id="rId22" w:history="1">
        <w:r w:rsidRPr="003220C7">
          <w:rPr>
            <w:rStyle w:val="Hyperlink"/>
            <w:rFonts w:asciiTheme="minorHAnsi" w:hAnsiTheme="minorHAnsi" w:cstheme="minorHAnsi"/>
            <w:sz w:val="22"/>
            <w:szCs w:val="22"/>
          </w:rPr>
          <w:t>info@hafenhalle.com</w:t>
        </w:r>
      </w:hyperlink>
      <w:r>
        <w:rPr>
          <w:rFonts w:asciiTheme="minorHAnsi" w:hAnsiTheme="minorHAnsi" w:cstheme="minorHAnsi"/>
          <w:sz w:val="22"/>
          <w:szCs w:val="22"/>
        </w:rPr>
        <w:t xml:space="preserve"> </w:t>
      </w:r>
    </w:p>
    <w:p w14:paraId="0B227AB6" w14:textId="02E85D8E" w:rsidR="001A44AE" w:rsidRPr="001A44AE" w:rsidRDefault="001A44AE" w:rsidP="001A44AE">
      <w:pPr>
        <w:shd w:val="clear" w:color="auto" w:fill="FFFFFF"/>
        <w:spacing w:after="120" w:line="300" w:lineRule="auto"/>
        <w:rPr>
          <w:rFonts w:asciiTheme="minorHAnsi" w:hAnsiTheme="minorHAnsi" w:cstheme="minorHAnsi"/>
          <w:sz w:val="22"/>
          <w:szCs w:val="22"/>
        </w:rPr>
      </w:pPr>
    </w:p>
    <w:p w14:paraId="515A224E" w14:textId="77777777" w:rsidR="001A44AE" w:rsidRDefault="001A44AE" w:rsidP="001A44AE">
      <w:pPr>
        <w:shd w:val="clear" w:color="auto" w:fill="FFFFFF"/>
        <w:spacing w:after="120" w:line="300" w:lineRule="auto"/>
        <w:rPr>
          <w:rFonts w:asciiTheme="minorHAnsi" w:hAnsiTheme="minorHAnsi" w:cstheme="minorHAnsi"/>
          <w:b/>
          <w:u w:val="single"/>
        </w:rPr>
      </w:pPr>
      <w:r w:rsidRPr="001A44AE">
        <w:rPr>
          <w:rFonts w:asciiTheme="minorHAnsi" w:hAnsiTheme="minorHAnsi" w:cstheme="minorHAnsi"/>
          <w:b/>
          <w:u w:val="single"/>
        </w:rPr>
        <w:t>WildeWochen-Gewinnspiel</w:t>
      </w:r>
    </w:p>
    <w:p w14:paraId="788B743B" w14:textId="66A48A4A" w:rsidR="006A311F" w:rsidRPr="001A44AE" w:rsidRDefault="001A44AE" w:rsidP="001A44AE">
      <w:p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Wer ein WildeWochen-Menü genießt, kann – mit Glück – genussvolle Preise gewinnen. Auf den Speisekarten der teilnehmenden Restaurants und auf Aufstellern bei Veranstaltungen und Angeboten befindet sich ein Hinweis sowie ein QR-Code. Dieser wird einfach gescannt, um am Gewinnspiel teilzunehmen. Unter allen Gewinnspiel-Teilnehmenden werden genussvolle Preise verlost.</w:t>
      </w:r>
    </w:p>
    <w:p w14:paraId="3712FAD5" w14:textId="77777777" w:rsidR="001A44AE" w:rsidRPr="006A311F" w:rsidRDefault="001A44AE" w:rsidP="001A44AE">
      <w:pPr>
        <w:shd w:val="clear" w:color="auto" w:fill="FFFFFF"/>
        <w:spacing w:after="120" w:line="300" w:lineRule="auto"/>
        <w:rPr>
          <w:rFonts w:asciiTheme="minorHAnsi" w:hAnsiTheme="minorHAnsi" w:cstheme="minorHAnsi"/>
          <w:bCs/>
          <w:sz w:val="22"/>
          <w:szCs w:val="22"/>
        </w:rPr>
      </w:pPr>
    </w:p>
    <w:p w14:paraId="18F70228" w14:textId="77777777" w:rsidR="006A311F" w:rsidRPr="006A311F" w:rsidRDefault="006A311F" w:rsidP="006A311F">
      <w:pPr>
        <w:shd w:val="clear" w:color="auto" w:fill="FFFFFF"/>
        <w:spacing w:after="120" w:line="300" w:lineRule="auto"/>
        <w:rPr>
          <w:rFonts w:asciiTheme="minorHAnsi" w:hAnsiTheme="minorHAnsi" w:cstheme="minorHAnsi"/>
          <w:b/>
          <w:bCs/>
          <w:u w:val="single"/>
        </w:rPr>
      </w:pPr>
      <w:r w:rsidRPr="006A311F">
        <w:rPr>
          <w:rFonts w:asciiTheme="minorHAnsi" w:hAnsiTheme="minorHAnsi" w:cstheme="minorHAnsi"/>
          <w:b/>
          <w:bCs/>
          <w:u w:val="single"/>
        </w:rPr>
        <w:t>Liste der teilnehmenden Restaurants:</w:t>
      </w:r>
    </w:p>
    <w:p w14:paraId="42D67C10"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Seerestaurant Adler, Bodman-Ludwigshafen</w:t>
      </w:r>
    </w:p>
    <w:p w14:paraId="39624116"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Erlebnisgastronomie Lochmühle, Eigeltingen</w:t>
      </w:r>
    </w:p>
    <w:p w14:paraId="0967C994"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 xml:space="preserve">Restaurant </w:t>
      </w:r>
      <w:proofErr w:type="spellStart"/>
      <w:r w:rsidRPr="001A44AE">
        <w:rPr>
          <w:rFonts w:asciiTheme="minorHAnsi" w:hAnsiTheme="minorHAnsi" w:cstheme="minorHAnsi"/>
          <w:bCs/>
          <w:sz w:val="22"/>
          <w:szCs w:val="22"/>
        </w:rPr>
        <w:t>Hegaublick</w:t>
      </w:r>
      <w:proofErr w:type="spellEnd"/>
      <w:r w:rsidRPr="001A44AE">
        <w:rPr>
          <w:rFonts w:asciiTheme="minorHAnsi" w:hAnsiTheme="minorHAnsi" w:cstheme="minorHAnsi"/>
          <w:bCs/>
          <w:sz w:val="22"/>
          <w:szCs w:val="22"/>
        </w:rPr>
        <w:t>, Engen</w:t>
      </w:r>
    </w:p>
    <w:p w14:paraId="6DACEB69"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&amp; Restaurant HOERI am Bodensee, Gaienhofen-</w:t>
      </w:r>
      <w:proofErr w:type="spellStart"/>
      <w:r w:rsidRPr="001A44AE">
        <w:rPr>
          <w:rFonts w:asciiTheme="minorHAnsi" w:hAnsiTheme="minorHAnsi" w:cstheme="minorHAnsi"/>
          <w:bCs/>
          <w:sz w:val="22"/>
          <w:szCs w:val="22"/>
        </w:rPr>
        <w:t>Hemmenhofen</w:t>
      </w:r>
      <w:proofErr w:type="spellEnd"/>
    </w:p>
    <w:p w14:paraId="1DD00146"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Gasthaus Hirschen Horn | Refugium am See, Gaienhofen-Horn</w:t>
      </w:r>
    </w:p>
    <w:p w14:paraId="4FCDA415" w14:textId="0773E4E2"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Seehörnle –</w:t>
      </w:r>
      <w:r w:rsidR="007E4695">
        <w:rPr>
          <w:rFonts w:asciiTheme="minorHAnsi" w:hAnsiTheme="minorHAnsi" w:cstheme="minorHAnsi"/>
          <w:bCs/>
          <w:sz w:val="22"/>
          <w:szCs w:val="22"/>
        </w:rPr>
        <w:t xml:space="preserve"> </w:t>
      </w:r>
      <w:r w:rsidRPr="001A44AE">
        <w:rPr>
          <w:rFonts w:asciiTheme="minorHAnsi" w:hAnsiTheme="minorHAnsi" w:cstheme="minorHAnsi"/>
          <w:bCs/>
          <w:sz w:val="22"/>
          <w:szCs w:val="22"/>
        </w:rPr>
        <w:t>Hotel &amp; Gasthaus, Gaienhofen-Horn</w:t>
      </w:r>
    </w:p>
    <w:p w14:paraId="1F1CA8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Zum Fährmann, Gaienhofen</w:t>
      </w:r>
    </w:p>
    <w:p w14:paraId="297FAFAB" w14:textId="77777777" w:rsid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proofErr w:type="spellStart"/>
      <w:r w:rsidRPr="001A44AE">
        <w:rPr>
          <w:rFonts w:asciiTheme="minorHAnsi" w:hAnsiTheme="minorHAnsi" w:cstheme="minorHAnsi"/>
          <w:bCs/>
          <w:sz w:val="22"/>
          <w:szCs w:val="22"/>
        </w:rPr>
        <w:t>Auberge</w:t>
      </w:r>
      <w:proofErr w:type="spellEnd"/>
      <w:r w:rsidRPr="001A44AE">
        <w:rPr>
          <w:rFonts w:asciiTheme="minorHAnsi" w:hAnsiTheme="minorHAnsi" w:cstheme="minorHAnsi"/>
          <w:bCs/>
          <w:sz w:val="22"/>
          <w:szCs w:val="22"/>
        </w:rPr>
        <w:t xml:space="preserve"> Harlekin, Gottmadingen-Randegg</w:t>
      </w:r>
    </w:p>
    <w:p w14:paraId="432C8D43" w14:textId="293ECB91" w:rsidR="00D503CF" w:rsidRPr="001A44AE" w:rsidRDefault="00D503CF"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lastRenderedPageBreak/>
        <w:t>Restaurant Hafenhalle, Konstanz</w:t>
      </w:r>
    </w:p>
    <w:p w14:paraId="2282FD27"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 xml:space="preserve">Suppengrün </w:t>
      </w:r>
      <w:proofErr w:type="spellStart"/>
      <w:r w:rsidRPr="001A44AE">
        <w:rPr>
          <w:rFonts w:asciiTheme="minorHAnsi" w:hAnsiTheme="minorHAnsi" w:cstheme="minorHAnsi"/>
          <w:bCs/>
          <w:sz w:val="22"/>
          <w:szCs w:val="22"/>
        </w:rPr>
        <w:t>Soup</w:t>
      </w:r>
      <w:proofErr w:type="spellEnd"/>
      <w:r w:rsidRPr="001A44AE">
        <w:rPr>
          <w:rFonts w:asciiTheme="minorHAnsi" w:hAnsiTheme="minorHAnsi" w:cstheme="minorHAnsi"/>
          <w:bCs/>
          <w:sz w:val="22"/>
          <w:szCs w:val="22"/>
        </w:rPr>
        <w:t xml:space="preserve"> &amp; Salad Bar, Konstanz</w:t>
      </w:r>
    </w:p>
    <w:p w14:paraId="16368654"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Grüner Baum, Moos</w:t>
      </w:r>
    </w:p>
    <w:p w14:paraId="44CC1118"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 xml:space="preserve">Restaurant </w:t>
      </w:r>
      <w:proofErr w:type="spellStart"/>
      <w:r w:rsidRPr="001A44AE">
        <w:rPr>
          <w:rFonts w:asciiTheme="minorHAnsi" w:hAnsiTheme="minorHAnsi" w:cstheme="minorHAnsi"/>
          <w:bCs/>
          <w:sz w:val="22"/>
          <w:szCs w:val="22"/>
        </w:rPr>
        <w:t>Schäferstüble</w:t>
      </w:r>
      <w:proofErr w:type="spellEnd"/>
      <w:r w:rsidRPr="001A44AE">
        <w:rPr>
          <w:rFonts w:asciiTheme="minorHAnsi" w:hAnsiTheme="minorHAnsi" w:cstheme="minorHAnsi"/>
          <w:bCs/>
          <w:sz w:val="22"/>
          <w:szCs w:val="22"/>
        </w:rPr>
        <w:t>, Orsingen-Nenzingen</w:t>
      </w:r>
    </w:p>
    <w:p w14:paraId="63B8919F" w14:textId="15C483AB" w:rsidR="001A44AE" w:rsidRPr="001A44AE" w:rsidRDefault="00C16C16"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Gasthaus</w:t>
      </w:r>
      <w:r w:rsidRPr="001A44AE">
        <w:rPr>
          <w:rFonts w:asciiTheme="minorHAnsi" w:hAnsiTheme="minorHAnsi" w:cstheme="minorHAnsi"/>
          <w:bCs/>
          <w:sz w:val="22"/>
          <w:szCs w:val="22"/>
        </w:rPr>
        <w:t xml:space="preserve"> </w:t>
      </w:r>
      <w:r w:rsidR="001A44AE" w:rsidRPr="001A44AE">
        <w:rPr>
          <w:rFonts w:asciiTheme="minorHAnsi" w:hAnsiTheme="minorHAnsi" w:cstheme="minorHAnsi"/>
          <w:bCs/>
          <w:sz w:val="22"/>
          <w:szCs w:val="22"/>
        </w:rPr>
        <w:t>Sternen, Singen-Bohlingen</w:t>
      </w:r>
    </w:p>
    <w:p w14:paraId="3AB75A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Strandcafé Mettnau, Radolfzell</w:t>
      </w:r>
    </w:p>
    <w:p w14:paraId="271E777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Bio Restaurant Safran, Radolfzell</w:t>
      </w:r>
    </w:p>
    <w:p w14:paraId="56DACB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Zum alten Mesmer, Reichenau</w:t>
      </w:r>
    </w:p>
    <w:p w14:paraId="22C4A0D0"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 xml:space="preserve">Berggasthof Burg </w:t>
      </w:r>
      <w:proofErr w:type="spellStart"/>
      <w:r w:rsidRPr="001A44AE">
        <w:rPr>
          <w:rFonts w:asciiTheme="minorHAnsi" w:hAnsiTheme="minorHAnsi" w:cstheme="minorHAnsi"/>
          <w:bCs/>
          <w:sz w:val="22"/>
          <w:szCs w:val="22"/>
        </w:rPr>
        <w:t>Rosenegg</w:t>
      </w:r>
      <w:proofErr w:type="spellEnd"/>
      <w:r w:rsidRPr="001A44AE">
        <w:rPr>
          <w:rFonts w:asciiTheme="minorHAnsi" w:hAnsiTheme="minorHAnsi" w:cstheme="minorHAnsi"/>
          <w:bCs/>
          <w:sz w:val="22"/>
          <w:szCs w:val="22"/>
        </w:rPr>
        <w:t>, Rielasingen</w:t>
      </w:r>
    </w:p>
    <w:p w14:paraId="6C5A13CA"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Restaurant Hohentwiel, Singen</w:t>
      </w:r>
    </w:p>
    <w:p w14:paraId="56B6307B"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Gasthof Löwen, Stockach-</w:t>
      </w:r>
      <w:proofErr w:type="spellStart"/>
      <w:r w:rsidRPr="001A44AE">
        <w:rPr>
          <w:rFonts w:asciiTheme="minorHAnsi" w:hAnsiTheme="minorHAnsi" w:cstheme="minorHAnsi"/>
          <w:bCs/>
          <w:sz w:val="22"/>
          <w:szCs w:val="22"/>
        </w:rPr>
        <w:t>Raithaslach</w:t>
      </w:r>
      <w:proofErr w:type="spellEnd"/>
    </w:p>
    <w:p w14:paraId="7C9A9F50" w14:textId="266EC184" w:rsidR="006A311F"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&amp; Restaurant Bibermühle, Tengen-Blumenfeld</w:t>
      </w:r>
    </w:p>
    <w:p w14:paraId="3BF9FEF7" w14:textId="77777777" w:rsidR="001A44AE" w:rsidRPr="006A311F" w:rsidRDefault="001A44AE" w:rsidP="001A44AE">
      <w:pPr>
        <w:shd w:val="clear" w:color="auto" w:fill="FFFFFF"/>
        <w:spacing w:after="120" w:line="300" w:lineRule="auto"/>
        <w:rPr>
          <w:rFonts w:asciiTheme="minorHAnsi" w:hAnsiTheme="minorHAnsi" w:cstheme="minorHAnsi"/>
          <w:bCs/>
          <w:sz w:val="22"/>
          <w:szCs w:val="22"/>
        </w:rPr>
      </w:pPr>
    </w:p>
    <w:p w14:paraId="0012895B" w14:textId="07C6B312" w:rsidR="001A44AE" w:rsidRDefault="001A44AE" w:rsidP="001A44AE">
      <w:pPr>
        <w:shd w:val="clear" w:color="auto" w:fill="FFFFFF"/>
        <w:spacing w:after="120" w:line="300" w:lineRule="auto"/>
        <w:rPr>
          <w:rFonts w:asciiTheme="minorHAnsi" w:hAnsiTheme="minorHAnsi" w:cstheme="minorHAnsi"/>
          <w:b/>
          <w:bCs/>
          <w:sz w:val="22"/>
          <w:szCs w:val="22"/>
          <w:u w:val="single"/>
        </w:rPr>
      </w:pPr>
      <w:r>
        <w:rPr>
          <w:rFonts w:asciiTheme="minorHAnsi" w:hAnsiTheme="minorHAnsi" w:cstheme="minorHAnsi"/>
          <w:b/>
          <w:bCs/>
          <w:sz w:val="22"/>
          <w:szCs w:val="22"/>
          <w:u w:val="single"/>
        </w:rPr>
        <w:t>Wildvermarkter</w:t>
      </w:r>
      <w:r w:rsidR="00F3706E">
        <w:rPr>
          <w:rFonts w:asciiTheme="minorHAnsi" w:hAnsiTheme="minorHAnsi" w:cstheme="minorHAnsi"/>
          <w:b/>
          <w:bCs/>
          <w:sz w:val="22"/>
          <w:szCs w:val="22"/>
          <w:u w:val="single"/>
        </w:rPr>
        <w:t xml:space="preserve"> am Westlichen Bodensee</w:t>
      </w:r>
    </w:p>
    <w:p w14:paraId="051807AF" w14:textId="2EFBEBA6" w:rsidR="006A311F" w:rsidRPr="001A44AE" w:rsidRDefault="001A44AE" w:rsidP="006A311F">
      <w:pPr>
        <w:shd w:val="clear" w:color="auto" w:fill="FFFFFF"/>
        <w:spacing w:after="120" w:line="300" w:lineRule="auto"/>
        <w:rPr>
          <w:rFonts w:asciiTheme="minorHAnsi" w:hAnsiTheme="minorHAnsi" w:cstheme="minorHAnsi"/>
          <w:bCs/>
          <w:sz w:val="22"/>
          <w:szCs w:val="22"/>
          <w:u w:val="single"/>
        </w:rPr>
      </w:pPr>
      <w:r>
        <w:rPr>
          <w:rFonts w:asciiTheme="minorHAnsi" w:hAnsiTheme="minorHAnsi" w:cstheme="minorHAnsi"/>
          <w:sz w:val="22"/>
          <w:szCs w:val="22"/>
        </w:rPr>
        <w:t xml:space="preserve">Das ausklingende Jahr bietet auch die Gelegenheit, Wild am eigenen Herd zuzubereiten und in gemütlicher Runde zu verspeisen. Wildverkaufsstellen am westlichen Bodensee bieten hervorragendes Fleisch aus </w:t>
      </w:r>
      <w:r w:rsidR="00F3706E">
        <w:rPr>
          <w:rFonts w:asciiTheme="minorHAnsi" w:hAnsiTheme="minorHAnsi" w:cstheme="minorHAnsi"/>
          <w:sz w:val="22"/>
          <w:szCs w:val="22"/>
        </w:rPr>
        <w:t xml:space="preserve">der </w:t>
      </w:r>
      <w:r>
        <w:rPr>
          <w:rFonts w:asciiTheme="minorHAnsi" w:hAnsiTheme="minorHAnsi" w:cstheme="minorHAnsi"/>
          <w:sz w:val="22"/>
          <w:szCs w:val="22"/>
        </w:rPr>
        <w:t>Jagd</w:t>
      </w:r>
      <w:r w:rsidR="00F3706E">
        <w:rPr>
          <w:rFonts w:asciiTheme="minorHAnsi" w:hAnsiTheme="minorHAnsi" w:cstheme="minorHAnsi"/>
          <w:sz w:val="22"/>
          <w:szCs w:val="22"/>
        </w:rPr>
        <w:t xml:space="preserve"> in den eigenen Revieren</w:t>
      </w:r>
      <w:r>
        <w:rPr>
          <w:rFonts w:asciiTheme="minorHAnsi" w:hAnsiTheme="minorHAnsi" w:cstheme="minorHAnsi"/>
          <w:sz w:val="22"/>
          <w:szCs w:val="22"/>
        </w:rPr>
        <w:t xml:space="preserve">. Verkaufsstellen und Öffnungszeiten finden sich unter diesem Link: </w:t>
      </w:r>
      <w:hyperlink r:id="rId23" w:history="1">
        <w:r>
          <w:rPr>
            <w:rStyle w:val="Hyperlink"/>
            <w:rFonts w:asciiTheme="minorHAnsi" w:hAnsiTheme="minorHAnsi" w:cstheme="minorHAnsi"/>
            <w:bCs/>
            <w:sz w:val="22"/>
            <w:szCs w:val="22"/>
          </w:rPr>
          <w:t>https://www.bodenseewest.eu/de/erleben/kulinarik/genusswochen/wildewochen/wildverkaufsstellen</w:t>
        </w:r>
      </w:hyperlink>
    </w:p>
    <w:p w14:paraId="38C887E7" w14:textId="77777777" w:rsidR="001A44AE" w:rsidRDefault="001A44AE" w:rsidP="006A311F">
      <w:pPr>
        <w:shd w:val="clear" w:color="auto" w:fill="FFFFFF"/>
        <w:spacing w:after="120" w:line="300" w:lineRule="auto"/>
        <w:rPr>
          <w:rFonts w:asciiTheme="minorHAnsi" w:hAnsiTheme="minorHAnsi" w:cstheme="minorHAnsi"/>
          <w:bCs/>
          <w:sz w:val="22"/>
          <w:szCs w:val="22"/>
        </w:rPr>
      </w:pPr>
    </w:p>
    <w:p w14:paraId="36903B64" w14:textId="13662D4E" w:rsidR="006A311F" w:rsidRPr="009F36D2" w:rsidRDefault="006A311F" w:rsidP="006A311F">
      <w:pPr>
        <w:shd w:val="clear" w:color="auto" w:fill="FFFFFF"/>
        <w:spacing w:after="120" w:line="300" w:lineRule="auto"/>
        <w:rPr>
          <w:rFonts w:asciiTheme="minorHAnsi" w:hAnsiTheme="minorHAnsi" w:cstheme="minorHAnsi"/>
          <w:b/>
          <w:bCs/>
          <w:u w:val="single"/>
        </w:rPr>
      </w:pPr>
      <w:r w:rsidRPr="009F36D2">
        <w:rPr>
          <w:rFonts w:asciiTheme="minorHAnsi" w:hAnsiTheme="minorHAnsi" w:cstheme="minorHAnsi"/>
          <w:b/>
          <w:bCs/>
          <w:u w:val="single"/>
        </w:rPr>
        <w:t>Purer Seegenuss beim</w:t>
      </w:r>
      <w:r w:rsidR="00E27DA2" w:rsidRPr="009F36D2">
        <w:rPr>
          <w:rFonts w:asciiTheme="minorHAnsi" w:hAnsiTheme="minorHAnsi" w:cstheme="minorHAnsi"/>
          <w:b/>
          <w:bCs/>
          <w:u w:val="single"/>
        </w:rPr>
        <w:t xml:space="preserve"> Grenzenlosen</w:t>
      </w:r>
      <w:r w:rsidRPr="009F36D2">
        <w:rPr>
          <w:rFonts w:asciiTheme="minorHAnsi" w:hAnsiTheme="minorHAnsi" w:cstheme="minorHAnsi"/>
          <w:b/>
          <w:bCs/>
          <w:u w:val="single"/>
        </w:rPr>
        <w:t xml:space="preserve"> Herbst-Hopping</w:t>
      </w:r>
    </w:p>
    <w:p w14:paraId="56432D1D" w14:textId="1D901FF4" w:rsidR="006A311F" w:rsidRPr="006A311F" w:rsidRDefault="00861C48" w:rsidP="006A311F">
      <w:pPr>
        <w:shd w:val="clear" w:color="auto" w:fill="FFFFFF"/>
        <w:spacing w:after="120" w:line="300" w:lineRule="auto"/>
        <w:rPr>
          <w:rFonts w:asciiTheme="minorHAnsi" w:hAnsiTheme="minorHAnsi" w:cstheme="minorHAnsi"/>
          <w:bCs/>
          <w:sz w:val="22"/>
          <w:szCs w:val="22"/>
        </w:rPr>
      </w:pPr>
      <w:r w:rsidRPr="00861C48">
        <w:rPr>
          <w:rFonts w:asciiTheme="minorHAnsi" w:hAnsiTheme="minorHAnsi" w:cstheme="minorHAnsi"/>
          <w:bCs/>
          <w:sz w:val="22"/>
          <w:szCs w:val="22"/>
        </w:rPr>
        <w:t>Wenn sich der westliche Bodensee in ein warm leuchtendes Farbenmeer verwandelt, lädt das grenzenlose Herbst-Hopping zu fünf genussvollen Wochenenden ein. Vom 9. Oktober bis 8. November 2026 verbindet die Schifffahrtsgesellschaft Untersee und Rhein (URh) erstmals auch freitags sowie wie gewohnt samstags und sonntags viermal täglich malerische Orte am deutschen und schweizerischen Seeufer.</w:t>
      </w:r>
      <w:r w:rsidR="006A311F" w:rsidRPr="006A311F">
        <w:rPr>
          <w:rFonts w:asciiTheme="minorHAnsi" w:hAnsiTheme="minorHAnsi" w:cstheme="minorHAnsi"/>
          <w:bCs/>
          <w:sz w:val="22"/>
          <w:szCs w:val="22"/>
        </w:rPr>
        <w:t xml:space="preserve"> Dort können Herbst-Hopper zum günstigen Preis einen Tag lang nach Lust und Laune aus- und wieder zusteigen – Fahrrad inklusive. So lassen sich die schönsten Seiten der Region ganz entspannt miteinander verbinden: historische Altstädte, spannende Museen, charmante Kleinstadtperlen sowie aussichtsreiche Rad- und Wanderwege zwischen See und den markanten Vulkankegeln des </w:t>
      </w:r>
      <w:r w:rsidR="006A311F" w:rsidRPr="006A311F">
        <w:rPr>
          <w:rFonts w:asciiTheme="minorHAnsi" w:hAnsiTheme="minorHAnsi" w:cstheme="minorHAnsi"/>
          <w:bCs/>
          <w:sz w:val="22"/>
          <w:szCs w:val="22"/>
        </w:rPr>
        <w:lastRenderedPageBreak/>
        <w:t>Hegaus. Passende Hotelangebote verlocken außerdem zu herrlich herbstlichen Kurzurlauben in der Region.</w:t>
      </w:r>
    </w:p>
    <w:p w14:paraId="6A269DCE"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Das Herbst-Hopping findet an den folgenden Tagen statt: 9./10./11. Oktober, 16./17./18. Oktober, 23./24./25. Oktober, 30./ 31. Oktober/1. November, 6./7./ 8. November 2026.</w:t>
      </w:r>
    </w:p>
    <w:p w14:paraId="33A4B7B5" w14:textId="6E0CB44A" w:rsid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Alle Informationen zu Terminen, Fahrplan, Tickets und Angeboten gibt es unter </w:t>
      </w:r>
      <w:hyperlink r:id="rId24" w:history="1">
        <w:r w:rsidRPr="0001086C">
          <w:rPr>
            <w:rStyle w:val="Hyperlink"/>
            <w:rFonts w:asciiTheme="minorHAnsi" w:hAnsiTheme="minorHAnsi" w:cstheme="minorHAnsi"/>
            <w:bCs/>
            <w:sz w:val="22"/>
            <w:szCs w:val="22"/>
          </w:rPr>
          <w:t>www.herbst-hopping.eu</w:t>
        </w:r>
      </w:hyperlink>
      <w:r w:rsidRPr="006A311F">
        <w:rPr>
          <w:rFonts w:asciiTheme="minorHAnsi" w:hAnsiTheme="minorHAnsi" w:cstheme="minorHAnsi"/>
          <w:bCs/>
          <w:sz w:val="22"/>
          <w:szCs w:val="22"/>
        </w:rPr>
        <w:t>.</w:t>
      </w:r>
      <w:r>
        <w:rPr>
          <w:rFonts w:asciiTheme="minorHAnsi" w:hAnsiTheme="minorHAnsi" w:cstheme="minorHAnsi"/>
          <w:bCs/>
          <w:sz w:val="22"/>
          <w:szCs w:val="22"/>
        </w:rPr>
        <w:t xml:space="preserve"> </w:t>
      </w:r>
    </w:p>
    <w:p w14:paraId="37D36097"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2D350194" w14:textId="08AFC694" w:rsidR="007E3460" w:rsidRPr="007E3460" w:rsidRDefault="007E3460" w:rsidP="007E3460">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3EBDFB11" w14:textId="587EEE03" w:rsidR="00C51500" w:rsidRPr="00DD3FA9" w:rsidRDefault="007E3460" w:rsidP="007E3460">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sidR="001213FF">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Zudem umfasst die Karte Vergünstigungen bei de</w:t>
      </w:r>
      <w:r w:rsidR="00FA1A15">
        <w:rPr>
          <w:rFonts w:asciiTheme="minorHAnsi" w:hAnsiTheme="minorHAnsi" w:cstheme="minorHAnsi"/>
          <w:bCs/>
          <w:sz w:val="22"/>
          <w:szCs w:val="22"/>
        </w:rPr>
        <w:t xml:space="preserve">r </w:t>
      </w:r>
      <w:r w:rsidR="00FA1A15" w:rsidRPr="00FA1A15">
        <w:rPr>
          <w:rFonts w:asciiTheme="minorHAnsi" w:hAnsiTheme="minorHAnsi" w:cstheme="minorHAnsi"/>
          <w:bCs/>
          <w:sz w:val="22"/>
          <w:szCs w:val="22"/>
        </w:rPr>
        <w:t>Schifffahrt</w:t>
      </w:r>
      <w:r w:rsidR="00FA1A15">
        <w:rPr>
          <w:rFonts w:asciiTheme="minorHAnsi" w:hAnsiTheme="minorHAnsi" w:cstheme="minorHAnsi"/>
          <w:bCs/>
          <w:sz w:val="22"/>
          <w:szCs w:val="22"/>
        </w:rPr>
        <w:t xml:space="preserve"> auf </w:t>
      </w:r>
      <w:r w:rsidR="00FA1A15" w:rsidRPr="00FA1A15">
        <w:rPr>
          <w:rFonts w:asciiTheme="minorHAnsi" w:hAnsiTheme="minorHAnsi" w:cstheme="minorHAnsi"/>
          <w:bCs/>
          <w:sz w:val="22"/>
          <w:szCs w:val="22"/>
        </w:rPr>
        <w:t xml:space="preserve">Untersee </w:t>
      </w:r>
      <w:r w:rsidR="00FA1A15">
        <w:rPr>
          <w:rFonts w:asciiTheme="minorHAnsi" w:hAnsiTheme="minorHAnsi" w:cstheme="minorHAnsi"/>
          <w:bCs/>
          <w:sz w:val="22"/>
          <w:szCs w:val="22"/>
        </w:rPr>
        <w:t xml:space="preserve">und </w:t>
      </w:r>
      <w:r w:rsidR="00FA1A15"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sidR="00FA1A15">
        <w:rPr>
          <w:rFonts w:asciiTheme="minorHAnsi" w:hAnsiTheme="minorHAnsi" w:cstheme="minorHAnsi"/>
          <w:bCs/>
          <w:sz w:val="22"/>
          <w:szCs w:val="22"/>
        </w:rPr>
        <w:t xml:space="preserve">(wochentags </w:t>
      </w:r>
      <w:r w:rsidR="00FA1A15" w:rsidRPr="00FA1A15">
        <w:rPr>
          <w:rFonts w:asciiTheme="minorHAnsi" w:hAnsiTheme="minorHAnsi" w:cstheme="minorHAnsi"/>
          <w:bCs/>
          <w:sz w:val="22"/>
          <w:szCs w:val="22"/>
        </w:rPr>
        <w:t>ab 9 Uhr</w:t>
      </w:r>
      <w:r w:rsidR="00FA1A15">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am Wochenende ganztägig</w:t>
      </w:r>
      <w:r w:rsidR="00FA1A15">
        <w:rPr>
          <w:rFonts w:asciiTheme="minorHAnsi" w:hAnsiTheme="minorHAnsi" w:cstheme="minorHAnsi"/>
          <w:bCs/>
          <w:sz w:val="22"/>
          <w:szCs w:val="22"/>
        </w:rPr>
        <w:t>, Einschränkungen möglich)</w:t>
      </w:r>
      <w:r w:rsidR="00FA1A15"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sidR="00FA1A15">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sidR="00FA1A15">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5"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sidR="004A501B">
        <w:rPr>
          <w:rFonts w:asciiTheme="minorHAnsi" w:hAnsiTheme="minorHAnsi" w:cstheme="minorHAnsi"/>
          <w:bCs/>
          <w:sz w:val="22"/>
          <w:szCs w:val="22"/>
        </w:rPr>
        <w:br/>
      </w:r>
    </w:p>
    <w:p w14:paraId="49456F51" w14:textId="0733AD78" w:rsidR="000829A6" w:rsidRDefault="000829A6" w:rsidP="000829A6">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F9ADF78" w14:textId="1F722957" w:rsidR="00AD72A4" w:rsidRPr="007965F6" w:rsidRDefault="000829A6" w:rsidP="000829A6">
      <w:pPr>
        <w:shd w:val="clear" w:color="auto" w:fill="FFFFFF"/>
        <w:spacing w:after="120" w:line="300" w:lineRule="auto"/>
      </w:pPr>
      <w:r>
        <w:rPr>
          <w:rFonts w:asciiTheme="minorHAnsi" w:hAnsiTheme="minorHAnsi" w:cstheme="minorHAnsi"/>
          <w:bCs/>
          <w:color w:val="000000"/>
          <w:sz w:val="22"/>
          <w:szCs w:val="22"/>
        </w:rPr>
        <w:t xml:space="preserve">Formen, Farben, Inspiration: Mit herrlich gelegenen Inseln und Halbinseln, naturbelassenen Ufern, versteckten Buchten und skurrilen Vulkanformationen öffnet sich zwischen Konstanz, dem Hegau, dem </w:t>
      </w:r>
      <w:r>
        <w:rPr>
          <w:rFonts w:asciiTheme="minorHAnsi" w:hAnsiTheme="minorHAnsi" w:cstheme="minorHAnsi"/>
          <w:bCs/>
          <w:color w:val="000000"/>
          <w:sz w:val="22"/>
          <w:szCs w:val="22"/>
        </w:rPr>
        <w:lastRenderedPageBreak/>
        <w:t>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im Jahr einen Besuch wert.</w:t>
      </w:r>
      <w:r w:rsidR="00E7069B">
        <w:rPr>
          <w:rFonts w:asciiTheme="minorHAnsi" w:hAnsiTheme="minorHAnsi" w:cstheme="minorHAnsi"/>
          <w:bCs/>
          <w:color w:val="000000"/>
          <w:sz w:val="22"/>
          <w:szCs w:val="22"/>
        </w:rPr>
        <w:t xml:space="preserve"> </w:t>
      </w:r>
      <w:hyperlink r:id="rId26" w:history="1">
        <w:r>
          <w:rPr>
            <w:rStyle w:val="Hyperlink"/>
            <w:rFonts w:asciiTheme="minorHAnsi" w:hAnsiTheme="minorHAnsi" w:cstheme="minorHAnsi"/>
            <w:bCs/>
            <w:sz w:val="22"/>
            <w:szCs w:val="22"/>
          </w:rPr>
          <w:t>www.bodenseewest.eu</w:t>
        </w:r>
      </w:hyperlink>
    </w:p>
    <w:sectPr w:rsidR="00AD72A4" w:rsidRPr="007965F6" w:rsidSect="00A364E0">
      <w:headerReference w:type="default" r:id="rId27"/>
      <w:footerReference w:type="default" r:id="rId28"/>
      <w:pgSz w:w="11906" w:h="16838" w:code="9"/>
      <w:pgMar w:top="2552" w:right="3684" w:bottom="1985"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31A2E" w14:textId="77777777" w:rsidR="00E228D8" w:rsidRDefault="00E228D8">
      <w:r>
        <w:separator/>
      </w:r>
    </w:p>
  </w:endnote>
  <w:endnote w:type="continuationSeparator" w:id="0">
    <w:p w14:paraId="2390596A" w14:textId="77777777" w:rsidR="00E228D8" w:rsidRDefault="00E2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1986917727" name="Grafik 198691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2BACB" w14:textId="77777777" w:rsidR="00E228D8" w:rsidRDefault="00E228D8">
      <w:r>
        <w:separator/>
      </w:r>
    </w:p>
  </w:footnote>
  <w:footnote w:type="continuationSeparator" w:id="0">
    <w:p w14:paraId="143EAA79" w14:textId="77777777" w:rsidR="00E228D8" w:rsidRDefault="00E22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219304982"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1311"/>
    <w:multiLevelType w:val="hybridMultilevel"/>
    <w:tmpl w:val="43FA5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D930E1"/>
    <w:multiLevelType w:val="hybridMultilevel"/>
    <w:tmpl w:val="DB24ABA2"/>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DE4CDF"/>
    <w:multiLevelType w:val="hybridMultilevel"/>
    <w:tmpl w:val="7F8A4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490DBC"/>
    <w:multiLevelType w:val="hybridMultilevel"/>
    <w:tmpl w:val="99ACEA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942244"/>
    <w:multiLevelType w:val="hybridMultilevel"/>
    <w:tmpl w:val="9A540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0111CB"/>
    <w:multiLevelType w:val="hybridMultilevel"/>
    <w:tmpl w:val="B4000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156ECB"/>
    <w:multiLevelType w:val="hybridMultilevel"/>
    <w:tmpl w:val="60B0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BB450B6"/>
    <w:multiLevelType w:val="hybridMultilevel"/>
    <w:tmpl w:val="1A5232C0"/>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92569C"/>
    <w:multiLevelType w:val="hybridMultilevel"/>
    <w:tmpl w:val="58CAD036"/>
    <w:lvl w:ilvl="0" w:tplc="262CBB26">
      <w:start w:val="20"/>
      <w:numFmt w:val="bullet"/>
      <w:lvlText w:val="-"/>
      <w:lvlJc w:val="left"/>
      <w:pPr>
        <w:ind w:left="1440" w:hanging="360"/>
      </w:pPr>
      <w:rPr>
        <w:rFonts w:ascii="Calibri" w:eastAsia="Times New Roman"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1B23B19"/>
    <w:multiLevelType w:val="hybridMultilevel"/>
    <w:tmpl w:val="FDD0D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7C07316"/>
    <w:multiLevelType w:val="hybridMultilevel"/>
    <w:tmpl w:val="F1280F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9DF2ABD"/>
    <w:multiLevelType w:val="hybridMultilevel"/>
    <w:tmpl w:val="C2E8D67C"/>
    <w:lvl w:ilvl="0" w:tplc="6C5C771E">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35E021B"/>
    <w:multiLevelType w:val="hybridMultilevel"/>
    <w:tmpl w:val="08EEE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37A36FA"/>
    <w:multiLevelType w:val="hybridMultilevel"/>
    <w:tmpl w:val="AB322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8C2B0E"/>
    <w:multiLevelType w:val="hybridMultilevel"/>
    <w:tmpl w:val="F1526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DB665CB"/>
    <w:multiLevelType w:val="hybridMultilevel"/>
    <w:tmpl w:val="DA1E5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3521755"/>
    <w:multiLevelType w:val="hybridMultilevel"/>
    <w:tmpl w:val="7D94FD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41431FC"/>
    <w:multiLevelType w:val="hybridMultilevel"/>
    <w:tmpl w:val="8FE48E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4FF49BA"/>
    <w:multiLevelType w:val="hybridMultilevel"/>
    <w:tmpl w:val="38BA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5"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6"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7"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8" w15:restartNumberingAfterBreak="0">
    <w:nsid w:val="7F0D610D"/>
    <w:multiLevelType w:val="hybridMultilevel"/>
    <w:tmpl w:val="E364326E"/>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8033278">
    <w:abstractNumId w:val="9"/>
  </w:num>
  <w:num w:numId="2" w16cid:durableId="461191882">
    <w:abstractNumId w:val="7"/>
  </w:num>
  <w:num w:numId="3" w16cid:durableId="606082702">
    <w:abstractNumId w:val="6"/>
  </w:num>
  <w:num w:numId="4" w16cid:durableId="1306934609">
    <w:abstractNumId w:val="5"/>
  </w:num>
  <w:num w:numId="5" w16cid:durableId="1025135752">
    <w:abstractNumId w:val="4"/>
  </w:num>
  <w:num w:numId="6" w16cid:durableId="1129317347">
    <w:abstractNumId w:val="8"/>
  </w:num>
  <w:num w:numId="7" w16cid:durableId="1223249325">
    <w:abstractNumId w:val="3"/>
  </w:num>
  <w:num w:numId="8" w16cid:durableId="589198688">
    <w:abstractNumId w:val="2"/>
  </w:num>
  <w:num w:numId="9" w16cid:durableId="232617654">
    <w:abstractNumId w:val="1"/>
  </w:num>
  <w:num w:numId="10" w16cid:durableId="3017690">
    <w:abstractNumId w:val="0"/>
  </w:num>
  <w:num w:numId="11" w16cid:durableId="174809073">
    <w:abstractNumId w:val="11"/>
  </w:num>
  <w:num w:numId="12" w16cid:durableId="74982687">
    <w:abstractNumId w:val="38"/>
  </w:num>
  <w:num w:numId="13" w16cid:durableId="2037803824">
    <w:abstractNumId w:val="46"/>
  </w:num>
  <w:num w:numId="14" w16cid:durableId="1646861234">
    <w:abstractNumId w:val="44"/>
  </w:num>
  <w:num w:numId="15" w16cid:durableId="1714960275">
    <w:abstractNumId w:val="47"/>
  </w:num>
  <w:num w:numId="16" w16cid:durableId="650866728">
    <w:abstractNumId w:val="27"/>
  </w:num>
  <w:num w:numId="17" w16cid:durableId="2087650274">
    <w:abstractNumId w:val="13"/>
  </w:num>
  <w:num w:numId="18" w16cid:durableId="878326006">
    <w:abstractNumId w:val="28"/>
  </w:num>
  <w:num w:numId="19" w16cid:durableId="1527282713">
    <w:abstractNumId w:val="40"/>
  </w:num>
  <w:num w:numId="20" w16cid:durableId="378211995">
    <w:abstractNumId w:val="26"/>
  </w:num>
  <w:num w:numId="21" w16cid:durableId="659384532">
    <w:abstractNumId w:val="23"/>
  </w:num>
  <w:num w:numId="22" w16cid:durableId="267395708">
    <w:abstractNumId w:val="39"/>
  </w:num>
  <w:num w:numId="23" w16cid:durableId="111246412">
    <w:abstractNumId w:val="15"/>
  </w:num>
  <w:num w:numId="24" w16cid:durableId="363096947">
    <w:abstractNumId w:val="30"/>
  </w:num>
  <w:num w:numId="25" w16cid:durableId="921569998">
    <w:abstractNumId w:val="45"/>
  </w:num>
  <w:num w:numId="26" w16cid:durableId="17975526">
    <w:abstractNumId w:val="29"/>
  </w:num>
  <w:num w:numId="27" w16cid:durableId="1370640962">
    <w:abstractNumId w:val="31"/>
  </w:num>
  <w:num w:numId="28" w16cid:durableId="1855652920">
    <w:abstractNumId w:val="33"/>
  </w:num>
  <w:num w:numId="29" w16cid:durableId="1673604790">
    <w:abstractNumId w:val="25"/>
  </w:num>
  <w:num w:numId="30" w16cid:durableId="605312915">
    <w:abstractNumId w:val="41"/>
  </w:num>
  <w:num w:numId="31" w16cid:durableId="371418229">
    <w:abstractNumId w:val="41"/>
  </w:num>
  <w:num w:numId="32" w16cid:durableId="1447625409">
    <w:abstractNumId w:val="14"/>
  </w:num>
  <w:num w:numId="33" w16cid:durableId="224528524">
    <w:abstractNumId w:val="21"/>
  </w:num>
  <w:num w:numId="34" w16cid:durableId="1933050876">
    <w:abstractNumId w:val="16"/>
  </w:num>
  <w:num w:numId="35" w16cid:durableId="1868981528">
    <w:abstractNumId w:val="12"/>
  </w:num>
  <w:num w:numId="36" w16cid:durableId="1474638730">
    <w:abstractNumId w:val="24"/>
  </w:num>
  <w:num w:numId="37" w16cid:durableId="975839636">
    <w:abstractNumId w:val="17"/>
  </w:num>
  <w:num w:numId="38" w16cid:durableId="797794271">
    <w:abstractNumId w:val="48"/>
  </w:num>
  <w:num w:numId="39" w16cid:durableId="1445887435">
    <w:abstractNumId w:val="32"/>
  </w:num>
  <w:num w:numId="40" w16cid:durableId="393282551">
    <w:abstractNumId w:val="20"/>
  </w:num>
  <w:num w:numId="41" w16cid:durableId="1552613438">
    <w:abstractNumId w:val="10"/>
  </w:num>
  <w:num w:numId="42" w16cid:durableId="55445755">
    <w:abstractNumId w:val="18"/>
  </w:num>
  <w:num w:numId="43" w16cid:durableId="112406392">
    <w:abstractNumId w:val="37"/>
  </w:num>
  <w:num w:numId="44" w16cid:durableId="272900907">
    <w:abstractNumId w:val="34"/>
  </w:num>
  <w:num w:numId="45" w16cid:durableId="1612322962">
    <w:abstractNumId w:val="35"/>
  </w:num>
  <w:num w:numId="46" w16cid:durableId="18120594">
    <w:abstractNumId w:val="43"/>
  </w:num>
  <w:num w:numId="47" w16cid:durableId="598099646">
    <w:abstractNumId w:val="22"/>
  </w:num>
  <w:num w:numId="48" w16cid:durableId="2006937601">
    <w:abstractNumId w:val="19"/>
  </w:num>
  <w:num w:numId="49" w16cid:durableId="1427187933">
    <w:abstractNumId w:val="36"/>
  </w:num>
  <w:num w:numId="50" w16cid:durableId="4759232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F33"/>
    <w:rsid w:val="00004CAE"/>
    <w:rsid w:val="00004D0B"/>
    <w:rsid w:val="00010596"/>
    <w:rsid w:val="000164BF"/>
    <w:rsid w:val="00017517"/>
    <w:rsid w:val="00021D75"/>
    <w:rsid w:val="00022DE9"/>
    <w:rsid w:val="00023F2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47815"/>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7105"/>
    <w:rsid w:val="000679E5"/>
    <w:rsid w:val="000708B7"/>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8DA"/>
    <w:rsid w:val="000E7AB1"/>
    <w:rsid w:val="000F0E36"/>
    <w:rsid w:val="000F5BFB"/>
    <w:rsid w:val="000F661D"/>
    <w:rsid w:val="000F7D40"/>
    <w:rsid w:val="001011D1"/>
    <w:rsid w:val="0010217C"/>
    <w:rsid w:val="00103F4B"/>
    <w:rsid w:val="00103F9A"/>
    <w:rsid w:val="00104759"/>
    <w:rsid w:val="001056AC"/>
    <w:rsid w:val="00106096"/>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12D0"/>
    <w:rsid w:val="00152D41"/>
    <w:rsid w:val="001556EE"/>
    <w:rsid w:val="00161819"/>
    <w:rsid w:val="0016257E"/>
    <w:rsid w:val="001626CC"/>
    <w:rsid w:val="001626E9"/>
    <w:rsid w:val="00162FCD"/>
    <w:rsid w:val="0016321F"/>
    <w:rsid w:val="00163460"/>
    <w:rsid w:val="001646D1"/>
    <w:rsid w:val="00164746"/>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1FA3"/>
    <w:rsid w:val="00193552"/>
    <w:rsid w:val="001942A5"/>
    <w:rsid w:val="001972C5"/>
    <w:rsid w:val="00197A3B"/>
    <w:rsid w:val="001A17BE"/>
    <w:rsid w:val="001A44AE"/>
    <w:rsid w:val="001A4C9D"/>
    <w:rsid w:val="001A5F0D"/>
    <w:rsid w:val="001A627D"/>
    <w:rsid w:val="001A6389"/>
    <w:rsid w:val="001A7701"/>
    <w:rsid w:val="001A7906"/>
    <w:rsid w:val="001B3733"/>
    <w:rsid w:val="001B522F"/>
    <w:rsid w:val="001B5847"/>
    <w:rsid w:val="001B65B4"/>
    <w:rsid w:val="001B684B"/>
    <w:rsid w:val="001B687E"/>
    <w:rsid w:val="001C0C87"/>
    <w:rsid w:val="001C0D12"/>
    <w:rsid w:val="001C27F6"/>
    <w:rsid w:val="001C4F88"/>
    <w:rsid w:val="001D1BDA"/>
    <w:rsid w:val="001D54A3"/>
    <w:rsid w:val="001D553B"/>
    <w:rsid w:val="001D5A3B"/>
    <w:rsid w:val="001D5AD0"/>
    <w:rsid w:val="001D682D"/>
    <w:rsid w:val="001E0A55"/>
    <w:rsid w:val="001E1661"/>
    <w:rsid w:val="001E2FB1"/>
    <w:rsid w:val="001E476D"/>
    <w:rsid w:val="001E4935"/>
    <w:rsid w:val="001E6B97"/>
    <w:rsid w:val="001E7415"/>
    <w:rsid w:val="001F2048"/>
    <w:rsid w:val="001F218E"/>
    <w:rsid w:val="001F39D8"/>
    <w:rsid w:val="001F617D"/>
    <w:rsid w:val="001F6422"/>
    <w:rsid w:val="001F7081"/>
    <w:rsid w:val="002009B2"/>
    <w:rsid w:val="00200E95"/>
    <w:rsid w:val="002018DD"/>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2515"/>
    <w:rsid w:val="00232883"/>
    <w:rsid w:val="0023497E"/>
    <w:rsid w:val="00234C04"/>
    <w:rsid w:val="00236DB7"/>
    <w:rsid w:val="00237762"/>
    <w:rsid w:val="0024014D"/>
    <w:rsid w:val="0024069C"/>
    <w:rsid w:val="00240C92"/>
    <w:rsid w:val="00243238"/>
    <w:rsid w:val="002438C8"/>
    <w:rsid w:val="00243A86"/>
    <w:rsid w:val="00244513"/>
    <w:rsid w:val="00245C19"/>
    <w:rsid w:val="00246F90"/>
    <w:rsid w:val="0024707A"/>
    <w:rsid w:val="00247E74"/>
    <w:rsid w:val="00250390"/>
    <w:rsid w:val="002549BB"/>
    <w:rsid w:val="00254E3E"/>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2128"/>
    <w:rsid w:val="002A3564"/>
    <w:rsid w:val="002A463C"/>
    <w:rsid w:val="002A49C3"/>
    <w:rsid w:val="002A4DE9"/>
    <w:rsid w:val="002A58B4"/>
    <w:rsid w:val="002A67E3"/>
    <w:rsid w:val="002A74E3"/>
    <w:rsid w:val="002B0229"/>
    <w:rsid w:val="002B0E1B"/>
    <w:rsid w:val="002B14FA"/>
    <w:rsid w:val="002B2DF5"/>
    <w:rsid w:val="002B43FF"/>
    <w:rsid w:val="002B7D3E"/>
    <w:rsid w:val="002B7D59"/>
    <w:rsid w:val="002C0E66"/>
    <w:rsid w:val="002C1219"/>
    <w:rsid w:val="002C4D95"/>
    <w:rsid w:val="002C4EF6"/>
    <w:rsid w:val="002C512A"/>
    <w:rsid w:val="002C5758"/>
    <w:rsid w:val="002C5887"/>
    <w:rsid w:val="002C6EB4"/>
    <w:rsid w:val="002D0978"/>
    <w:rsid w:val="002D09CA"/>
    <w:rsid w:val="002D0B3F"/>
    <w:rsid w:val="002D13B2"/>
    <w:rsid w:val="002D269C"/>
    <w:rsid w:val="002D32D6"/>
    <w:rsid w:val="002D461D"/>
    <w:rsid w:val="002D4C9A"/>
    <w:rsid w:val="002D545F"/>
    <w:rsid w:val="002D5AF2"/>
    <w:rsid w:val="002D7C5A"/>
    <w:rsid w:val="002D7DF4"/>
    <w:rsid w:val="002E2893"/>
    <w:rsid w:val="002E3212"/>
    <w:rsid w:val="002E39B0"/>
    <w:rsid w:val="002E54FA"/>
    <w:rsid w:val="002E5764"/>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5EE8"/>
    <w:rsid w:val="00316D69"/>
    <w:rsid w:val="00317C22"/>
    <w:rsid w:val="00317F8C"/>
    <w:rsid w:val="00321F60"/>
    <w:rsid w:val="00322F27"/>
    <w:rsid w:val="003236FA"/>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67416"/>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3D21"/>
    <w:rsid w:val="00385947"/>
    <w:rsid w:val="00386935"/>
    <w:rsid w:val="003871EA"/>
    <w:rsid w:val="00387C35"/>
    <w:rsid w:val="00390F79"/>
    <w:rsid w:val="0039118D"/>
    <w:rsid w:val="00392140"/>
    <w:rsid w:val="003924DE"/>
    <w:rsid w:val="00396D14"/>
    <w:rsid w:val="003A0752"/>
    <w:rsid w:val="003A077E"/>
    <w:rsid w:val="003A0D21"/>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AA9"/>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237A"/>
    <w:rsid w:val="004032C3"/>
    <w:rsid w:val="00403D31"/>
    <w:rsid w:val="00404677"/>
    <w:rsid w:val="00404C08"/>
    <w:rsid w:val="00405AA1"/>
    <w:rsid w:val="00407BB5"/>
    <w:rsid w:val="00410BD1"/>
    <w:rsid w:val="004111C0"/>
    <w:rsid w:val="00411BAF"/>
    <w:rsid w:val="004120EF"/>
    <w:rsid w:val="00412815"/>
    <w:rsid w:val="00412F96"/>
    <w:rsid w:val="00414092"/>
    <w:rsid w:val="00414A80"/>
    <w:rsid w:val="00414F49"/>
    <w:rsid w:val="00415846"/>
    <w:rsid w:val="00416F4E"/>
    <w:rsid w:val="00420792"/>
    <w:rsid w:val="004213D4"/>
    <w:rsid w:val="00422BB1"/>
    <w:rsid w:val="00422FD5"/>
    <w:rsid w:val="00424CD0"/>
    <w:rsid w:val="00425F03"/>
    <w:rsid w:val="00427085"/>
    <w:rsid w:val="0043118E"/>
    <w:rsid w:val="004317FB"/>
    <w:rsid w:val="00432868"/>
    <w:rsid w:val="00432FD3"/>
    <w:rsid w:val="0043405E"/>
    <w:rsid w:val="004357B1"/>
    <w:rsid w:val="00436159"/>
    <w:rsid w:val="00436C05"/>
    <w:rsid w:val="00441F8C"/>
    <w:rsid w:val="00442F05"/>
    <w:rsid w:val="0044535C"/>
    <w:rsid w:val="00445960"/>
    <w:rsid w:val="004463A3"/>
    <w:rsid w:val="0044778D"/>
    <w:rsid w:val="004500A2"/>
    <w:rsid w:val="00450AB6"/>
    <w:rsid w:val="00452524"/>
    <w:rsid w:val="00453086"/>
    <w:rsid w:val="004564C3"/>
    <w:rsid w:val="00456DEA"/>
    <w:rsid w:val="004611E6"/>
    <w:rsid w:val="004628EA"/>
    <w:rsid w:val="00464B53"/>
    <w:rsid w:val="004658F2"/>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1F79"/>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4297"/>
    <w:rsid w:val="00597E14"/>
    <w:rsid w:val="005A0A55"/>
    <w:rsid w:val="005A22AA"/>
    <w:rsid w:val="005A4CBE"/>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C6AF9"/>
    <w:rsid w:val="005D33E7"/>
    <w:rsid w:val="005D3F10"/>
    <w:rsid w:val="005D5627"/>
    <w:rsid w:val="005D63B2"/>
    <w:rsid w:val="005D6E13"/>
    <w:rsid w:val="005E01FD"/>
    <w:rsid w:val="005E19E5"/>
    <w:rsid w:val="005E1C93"/>
    <w:rsid w:val="005E3B71"/>
    <w:rsid w:val="005E400F"/>
    <w:rsid w:val="005E43EC"/>
    <w:rsid w:val="005F1499"/>
    <w:rsid w:val="005F177B"/>
    <w:rsid w:val="005F1D95"/>
    <w:rsid w:val="005F223B"/>
    <w:rsid w:val="005F3CC5"/>
    <w:rsid w:val="005F3CE0"/>
    <w:rsid w:val="005F4095"/>
    <w:rsid w:val="005F4997"/>
    <w:rsid w:val="005F4E63"/>
    <w:rsid w:val="005F51A8"/>
    <w:rsid w:val="005F5899"/>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5CFD"/>
    <w:rsid w:val="00616D04"/>
    <w:rsid w:val="0062022E"/>
    <w:rsid w:val="006215B9"/>
    <w:rsid w:val="00621A57"/>
    <w:rsid w:val="00623501"/>
    <w:rsid w:val="006252BE"/>
    <w:rsid w:val="006252D1"/>
    <w:rsid w:val="0062668A"/>
    <w:rsid w:val="00626BD1"/>
    <w:rsid w:val="00626CC0"/>
    <w:rsid w:val="006271F9"/>
    <w:rsid w:val="006275CF"/>
    <w:rsid w:val="00632F3D"/>
    <w:rsid w:val="00633165"/>
    <w:rsid w:val="0063703D"/>
    <w:rsid w:val="00641667"/>
    <w:rsid w:val="00643685"/>
    <w:rsid w:val="0064372D"/>
    <w:rsid w:val="00644948"/>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118F"/>
    <w:rsid w:val="00662A8F"/>
    <w:rsid w:val="00663725"/>
    <w:rsid w:val="00663FA2"/>
    <w:rsid w:val="00665E2D"/>
    <w:rsid w:val="006727DF"/>
    <w:rsid w:val="006730D1"/>
    <w:rsid w:val="00673BF8"/>
    <w:rsid w:val="006748A5"/>
    <w:rsid w:val="00674E12"/>
    <w:rsid w:val="0067751D"/>
    <w:rsid w:val="00680511"/>
    <w:rsid w:val="0068072C"/>
    <w:rsid w:val="006808E8"/>
    <w:rsid w:val="00681F52"/>
    <w:rsid w:val="006825C0"/>
    <w:rsid w:val="00682C71"/>
    <w:rsid w:val="006845B4"/>
    <w:rsid w:val="0068493A"/>
    <w:rsid w:val="00685BE6"/>
    <w:rsid w:val="00685FC2"/>
    <w:rsid w:val="00690990"/>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1678"/>
    <w:rsid w:val="00732089"/>
    <w:rsid w:val="00734C43"/>
    <w:rsid w:val="00735FC9"/>
    <w:rsid w:val="0074139C"/>
    <w:rsid w:val="00741530"/>
    <w:rsid w:val="00742E41"/>
    <w:rsid w:val="00743D74"/>
    <w:rsid w:val="007463F6"/>
    <w:rsid w:val="00750365"/>
    <w:rsid w:val="007505DF"/>
    <w:rsid w:val="00750C1C"/>
    <w:rsid w:val="00751186"/>
    <w:rsid w:val="007511EA"/>
    <w:rsid w:val="007517D9"/>
    <w:rsid w:val="00751FF6"/>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4E54"/>
    <w:rsid w:val="007A5B44"/>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F4"/>
    <w:rsid w:val="007E025E"/>
    <w:rsid w:val="007E0AA6"/>
    <w:rsid w:val="007E1C71"/>
    <w:rsid w:val="007E2606"/>
    <w:rsid w:val="007E32D1"/>
    <w:rsid w:val="007E3460"/>
    <w:rsid w:val="007E36A7"/>
    <w:rsid w:val="007E3B84"/>
    <w:rsid w:val="007E4695"/>
    <w:rsid w:val="007E5358"/>
    <w:rsid w:val="007E716E"/>
    <w:rsid w:val="007E7B4F"/>
    <w:rsid w:val="007F0D2A"/>
    <w:rsid w:val="007F0E1C"/>
    <w:rsid w:val="007F13F7"/>
    <w:rsid w:val="007F295E"/>
    <w:rsid w:val="007F3C85"/>
    <w:rsid w:val="007F4ACA"/>
    <w:rsid w:val="007F63DF"/>
    <w:rsid w:val="007F67B2"/>
    <w:rsid w:val="0080338A"/>
    <w:rsid w:val="00803DFA"/>
    <w:rsid w:val="008041E8"/>
    <w:rsid w:val="008049C7"/>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54CA1"/>
    <w:rsid w:val="0085583C"/>
    <w:rsid w:val="00861A4A"/>
    <w:rsid w:val="00861C48"/>
    <w:rsid w:val="00861E0C"/>
    <w:rsid w:val="00861FA2"/>
    <w:rsid w:val="00862261"/>
    <w:rsid w:val="008623E4"/>
    <w:rsid w:val="00862BFC"/>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25"/>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56F3"/>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5BDF"/>
    <w:rsid w:val="008F5D41"/>
    <w:rsid w:val="008F77DC"/>
    <w:rsid w:val="00900B2C"/>
    <w:rsid w:val="00901ED3"/>
    <w:rsid w:val="00902532"/>
    <w:rsid w:val="009042A8"/>
    <w:rsid w:val="00906B7A"/>
    <w:rsid w:val="009070E2"/>
    <w:rsid w:val="00907712"/>
    <w:rsid w:val="00907BDE"/>
    <w:rsid w:val="009112BB"/>
    <w:rsid w:val="00911391"/>
    <w:rsid w:val="00912937"/>
    <w:rsid w:val="00912D12"/>
    <w:rsid w:val="00912E93"/>
    <w:rsid w:val="00912FF1"/>
    <w:rsid w:val="009130AD"/>
    <w:rsid w:val="00913E99"/>
    <w:rsid w:val="00914D36"/>
    <w:rsid w:val="00916A28"/>
    <w:rsid w:val="00920402"/>
    <w:rsid w:val="00923062"/>
    <w:rsid w:val="00923D02"/>
    <w:rsid w:val="00924A7A"/>
    <w:rsid w:val="00924D7F"/>
    <w:rsid w:val="009252F9"/>
    <w:rsid w:val="00925938"/>
    <w:rsid w:val="00926495"/>
    <w:rsid w:val="00926FDA"/>
    <w:rsid w:val="00931F30"/>
    <w:rsid w:val="00932F7F"/>
    <w:rsid w:val="009332F7"/>
    <w:rsid w:val="00933A69"/>
    <w:rsid w:val="009347B6"/>
    <w:rsid w:val="00934EA7"/>
    <w:rsid w:val="00935B5F"/>
    <w:rsid w:val="00935C80"/>
    <w:rsid w:val="00937975"/>
    <w:rsid w:val="00937ACC"/>
    <w:rsid w:val="00937DFE"/>
    <w:rsid w:val="00940772"/>
    <w:rsid w:val="009413DE"/>
    <w:rsid w:val="0094278C"/>
    <w:rsid w:val="00945A85"/>
    <w:rsid w:val="00945DDA"/>
    <w:rsid w:val="0094748B"/>
    <w:rsid w:val="009512ED"/>
    <w:rsid w:val="00954301"/>
    <w:rsid w:val="009558ED"/>
    <w:rsid w:val="0095669C"/>
    <w:rsid w:val="00956FA7"/>
    <w:rsid w:val="00957C74"/>
    <w:rsid w:val="00957CCA"/>
    <w:rsid w:val="00962170"/>
    <w:rsid w:val="0096441B"/>
    <w:rsid w:val="00965103"/>
    <w:rsid w:val="00965536"/>
    <w:rsid w:val="00970529"/>
    <w:rsid w:val="00970C9D"/>
    <w:rsid w:val="00971D87"/>
    <w:rsid w:val="00971DBC"/>
    <w:rsid w:val="00972FD8"/>
    <w:rsid w:val="00976AB6"/>
    <w:rsid w:val="00977627"/>
    <w:rsid w:val="009810B4"/>
    <w:rsid w:val="00981247"/>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631D"/>
    <w:rsid w:val="009C69D2"/>
    <w:rsid w:val="009C7780"/>
    <w:rsid w:val="009C7E48"/>
    <w:rsid w:val="009D0273"/>
    <w:rsid w:val="009D0A4D"/>
    <w:rsid w:val="009D27AA"/>
    <w:rsid w:val="009D4437"/>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11711"/>
    <w:rsid w:val="00A12C3B"/>
    <w:rsid w:val="00A13EC0"/>
    <w:rsid w:val="00A146C5"/>
    <w:rsid w:val="00A21355"/>
    <w:rsid w:val="00A237B3"/>
    <w:rsid w:val="00A27663"/>
    <w:rsid w:val="00A27687"/>
    <w:rsid w:val="00A30810"/>
    <w:rsid w:val="00A312E6"/>
    <w:rsid w:val="00A313BD"/>
    <w:rsid w:val="00A317C4"/>
    <w:rsid w:val="00A31A93"/>
    <w:rsid w:val="00A3310B"/>
    <w:rsid w:val="00A34364"/>
    <w:rsid w:val="00A34A52"/>
    <w:rsid w:val="00A364E0"/>
    <w:rsid w:val="00A369E8"/>
    <w:rsid w:val="00A4007B"/>
    <w:rsid w:val="00A42142"/>
    <w:rsid w:val="00A4276B"/>
    <w:rsid w:val="00A42F90"/>
    <w:rsid w:val="00A42FFA"/>
    <w:rsid w:val="00A433CD"/>
    <w:rsid w:val="00A50384"/>
    <w:rsid w:val="00A517C7"/>
    <w:rsid w:val="00A52457"/>
    <w:rsid w:val="00A54AF0"/>
    <w:rsid w:val="00A563A3"/>
    <w:rsid w:val="00A5760E"/>
    <w:rsid w:val="00A576DE"/>
    <w:rsid w:val="00A57A28"/>
    <w:rsid w:val="00A57BFA"/>
    <w:rsid w:val="00A6008E"/>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87259"/>
    <w:rsid w:val="00A9244D"/>
    <w:rsid w:val="00A92CF7"/>
    <w:rsid w:val="00A951C8"/>
    <w:rsid w:val="00A95F02"/>
    <w:rsid w:val="00A971AD"/>
    <w:rsid w:val="00A97B76"/>
    <w:rsid w:val="00AA032F"/>
    <w:rsid w:val="00AA2A9E"/>
    <w:rsid w:val="00AA385B"/>
    <w:rsid w:val="00AA656C"/>
    <w:rsid w:val="00AA6F75"/>
    <w:rsid w:val="00AA7424"/>
    <w:rsid w:val="00AA752D"/>
    <w:rsid w:val="00AA79C5"/>
    <w:rsid w:val="00AA7AE7"/>
    <w:rsid w:val="00AB11BD"/>
    <w:rsid w:val="00AB1E73"/>
    <w:rsid w:val="00AB2992"/>
    <w:rsid w:val="00AB2D23"/>
    <w:rsid w:val="00AB32EE"/>
    <w:rsid w:val="00AB4672"/>
    <w:rsid w:val="00AB5477"/>
    <w:rsid w:val="00AB581F"/>
    <w:rsid w:val="00AB628D"/>
    <w:rsid w:val="00AB677E"/>
    <w:rsid w:val="00AB796B"/>
    <w:rsid w:val="00AC2A05"/>
    <w:rsid w:val="00AC3CBC"/>
    <w:rsid w:val="00AC61D5"/>
    <w:rsid w:val="00AD0E53"/>
    <w:rsid w:val="00AD1059"/>
    <w:rsid w:val="00AD467E"/>
    <w:rsid w:val="00AD6DE7"/>
    <w:rsid w:val="00AD72A4"/>
    <w:rsid w:val="00AE2037"/>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52FC"/>
    <w:rsid w:val="00B35715"/>
    <w:rsid w:val="00B404EB"/>
    <w:rsid w:val="00B40E25"/>
    <w:rsid w:val="00B41833"/>
    <w:rsid w:val="00B41909"/>
    <w:rsid w:val="00B4332F"/>
    <w:rsid w:val="00B43377"/>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57D7"/>
    <w:rsid w:val="00B7788B"/>
    <w:rsid w:val="00B7790C"/>
    <w:rsid w:val="00B80A5C"/>
    <w:rsid w:val="00B8183E"/>
    <w:rsid w:val="00B828DE"/>
    <w:rsid w:val="00B842C0"/>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116F"/>
    <w:rsid w:val="00BC152B"/>
    <w:rsid w:val="00BC1593"/>
    <w:rsid w:val="00BC247B"/>
    <w:rsid w:val="00BC2749"/>
    <w:rsid w:val="00BC4B96"/>
    <w:rsid w:val="00BC61C5"/>
    <w:rsid w:val="00BC6A2C"/>
    <w:rsid w:val="00BD05F3"/>
    <w:rsid w:val="00BD1098"/>
    <w:rsid w:val="00BD1356"/>
    <w:rsid w:val="00BD22AA"/>
    <w:rsid w:val="00BD3142"/>
    <w:rsid w:val="00BD3972"/>
    <w:rsid w:val="00BD5698"/>
    <w:rsid w:val="00BD64AC"/>
    <w:rsid w:val="00BD6C2C"/>
    <w:rsid w:val="00BD734B"/>
    <w:rsid w:val="00BD7BEE"/>
    <w:rsid w:val="00BE0FB7"/>
    <w:rsid w:val="00BE10A6"/>
    <w:rsid w:val="00BE2F5E"/>
    <w:rsid w:val="00BE62C6"/>
    <w:rsid w:val="00BE66FB"/>
    <w:rsid w:val="00BE7539"/>
    <w:rsid w:val="00BE783A"/>
    <w:rsid w:val="00BE7A9E"/>
    <w:rsid w:val="00BF0000"/>
    <w:rsid w:val="00BF0F9A"/>
    <w:rsid w:val="00BF36C8"/>
    <w:rsid w:val="00BF4C71"/>
    <w:rsid w:val="00BF4F29"/>
    <w:rsid w:val="00BF5667"/>
    <w:rsid w:val="00BF6404"/>
    <w:rsid w:val="00C00510"/>
    <w:rsid w:val="00C009B3"/>
    <w:rsid w:val="00C011D1"/>
    <w:rsid w:val="00C01D4B"/>
    <w:rsid w:val="00C03EC4"/>
    <w:rsid w:val="00C0400B"/>
    <w:rsid w:val="00C04331"/>
    <w:rsid w:val="00C04B92"/>
    <w:rsid w:val="00C04FAC"/>
    <w:rsid w:val="00C12E56"/>
    <w:rsid w:val="00C12F68"/>
    <w:rsid w:val="00C13AD8"/>
    <w:rsid w:val="00C13FC8"/>
    <w:rsid w:val="00C167BC"/>
    <w:rsid w:val="00C16C16"/>
    <w:rsid w:val="00C16C30"/>
    <w:rsid w:val="00C176EB"/>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282"/>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17DE"/>
    <w:rsid w:val="00C731A6"/>
    <w:rsid w:val="00C73A96"/>
    <w:rsid w:val="00C742CE"/>
    <w:rsid w:val="00C74BF2"/>
    <w:rsid w:val="00C7627E"/>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B9C"/>
    <w:rsid w:val="00CE2EFA"/>
    <w:rsid w:val="00CE3C3D"/>
    <w:rsid w:val="00CE46C9"/>
    <w:rsid w:val="00CE4902"/>
    <w:rsid w:val="00CE6BE3"/>
    <w:rsid w:val="00CE7AD9"/>
    <w:rsid w:val="00CF24A7"/>
    <w:rsid w:val="00CF312A"/>
    <w:rsid w:val="00CF3338"/>
    <w:rsid w:val="00CF5125"/>
    <w:rsid w:val="00CF635D"/>
    <w:rsid w:val="00CF6ADE"/>
    <w:rsid w:val="00CF7348"/>
    <w:rsid w:val="00CF745D"/>
    <w:rsid w:val="00CF768E"/>
    <w:rsid w:val="00D00335"/>
    <w:rsid w:val="00D0061A"/>
    <w:rsid w:val="00D0135B"/>
    <w:rsid w:val="00D01612"/>
    <w:rsid w:val="00D02443"/>
    <w:rsid w:val="00D05E5A"/>
    <w:rsid w:val="00D11F8C"/>
    <w:rsid w:val="00D127CA"/>
    <w:rsid w:val="00D13929"/>
    <w:rsid w:val="00D1440F"/>
    <w:rsid w:val="00D144D6"/>
    <w:rsid w:val="00D166A0"/>
    <w:rsid w:val="00D21995"/>
    <w:rsid w:val="00D242E9"/>
    <w:rsid w:val="00D25F88"/>
    <w:rsid w:val="00D25FC6"/>
    <w:rsid w:val="00D31859"/>
    <w:rsid w:val="00D3188B"/>
    <w:rsid w:val="00D31968"/>
    <w:rsid w:val="00D32080"/>
    <w:rsid w:val="00D35AA8"/>
    <w:rsid w:val="00D36111"/>
    <w:rsid w:val="00D36647"/>
    <w:rsid w:val="00D402C0"/>
    <w:rsid w:val="00D41105"/>
    <w:rsid w:val="00D43410"/>
    <w:rsid w:val="00D43483"/>
    <w:rsid w:val="00D438A6"/>
    <w:rsid w:val="00D44653"/>
    <w:rsid w:val="00D44A49"/>
    <w:rsid w:val="00D44CF2"/>
    <w:rsid w:val="00D47010"/>
    <w:rsid w:val="00D4710A"/>
    <w:rsid w:val="00D476B6"/>
    <w:rsid w:val="00D503CF"/>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0F9D"/>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4C28"/>
    <w:rsid w:val="00D87873"/>
    <w:rsid w:val="00D902BE"/>
    <w:rsid w:val="00D915EE"/>
    <w:rsid w:val="00D93643"/>
    <w:rsid w:val="00D94773"/>
    <w:rsid w:val="00D9511A"/>
    <w:rsid w:val="00D96411"/>
    <w:rsid w:val="00D9679E"/>
    <w:rsid w:val="00D9724E"/>
    <w:rsid w:val="00D97453"/>
    <w:rsid w:val="00DA1F7B"/>
    <w:rsid w:val="00DA2ED5"/>
    <w:rsid w:val="00DA3B97"/>
    <w:rsid w:val="00DA517B"/>
    <w:rsid w:val="00DA593E"/>
    <w:rsid w:val="00DB10CC"/>
    <w:rsid w:val="00DB11CF"/>
    <w:rsid w:val="00DB17F5"/>
    <w:rsid w:val="00DB702D"/>
    <w:rsid w:val="00DC020F"/>
    <w:rsid w:val="00DC1A83"/>
    <w:rsid w:val="00DC212D"/>
    <w:rsid w:val="00DC4B23"/>
    <w:rsid w:val="00DC52B2"/>
    <w:rsid w:val="00DC546E"/>
    <w:rsid w:val="00DC562A"/>
    <w:rsid w:val="00DC57C9"/>
    <w:rsid w:val="00DD0E4A"/>
    <w:rsid w:val="00DD15E1"/>
    <w:rsid w:val="00DD1E3B"/>
    <w:rsid w:val="00DD3F06"/>
    <w:rsid w:val="00DD3FA9"/>
    <w:rsid w:val="00DD4078"/>
    <w:rsid w:val="00DD4426"/>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36CC"/>
    <w:rsid w:val="00E13C01"/>
    <w:rsid w:val="00E14DE8"/>
    <w:rsid w:val="00E17294"/>
    <w:rsid w:val="00E21616"/>
    <w:rsid w:val="00E228D8"/>
    <w:rsid w:val="00E26BAB"/>
    <w:rsid w:val="00E27DA2"/>
    <w:rsid w:val="00E30088"/>
    <w:rsid w:val="00E313C8"/>
    <w:rsid w:val="00E31937"/>
    <w:rsid w:val="00E32E76"/>
    <w:rsid w:val="00E34866"/>
    <w:rsid w:val="00E34F39"/>
    <w:rsid w:val="00E36553"/>
    <w:rsid w:val="00E4064F"/>
    <w:rsid w:val="00E4129B"/>
    <w:rsid w:val="00E42FF8"/>
    <w:rsid w:val="00E446F3"/>
    <w:rsid w:val="00E448D2"/>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69B"/>
    <w:rsid w:val="00E7077B"/>
    <w:rsid w:val="00E70852"/>
    <w:rsid w:val="00E70CAB"/>
    <w:rsid w:val="00E7114D"/>
    <w:rsid w:val="00E72254"/>
    <w:rsid w:val="00E725BC"/>
    <w:rsid w:val="00E758F4"/>
    <w:rsid w:val="00E76325"/>
    <w:rsid w:val="00E77F20"/>
    <w:rsid w:val="00E80A26"/>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B8"/>
    <w:rsid w:val="00E9795E"/>
    <w:rsid w:val="00EA08A6"/>
    <w:rsid w:val="00EA0D55"/>
    <w:rsid w:val="00EA30D3"/>
    <w:rsid w:val="00EA3CC9"/>
    <w:rsid w:val="00EA4504"/>
    <w:rsid w:val="00EA6790"/>
    <w:rsid w:val="00EA7DF5"/>
    <w:rsid w:val="00EB06A7"/>
    <w:rsid w:val="00EB133F"/>
    <w:rsid w:val="00EB2081"/>
    <w:rsid w:val="00EB3711"/>
    <w:rsid w:val="00EB62CA"/>
    <w:rsid w:val="00EC1939"/>
    <w:rsid w:val="00EC288A"/>
    <w:rsid w:val="00EC37A2"/>
    <w:rsid w:val="00EC4620"/>
    <w:rsid w:val="00EC4859"/>
    <w:rsid w:val="00EC708F"/>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442"/>
    <w:rsid w:val="00EE79DA"/>
    <w:rsid w:val="00EF02A1"/>
    <w:rsid w:val="00EF092D"/>
    <w:rsid w:val="00EF259D"/>
    <w:rsid w:val="00EF34F5"/>
    <w:rsid w:val="00EF6025"/>
    <w:rsid w:val="00F02696"/>
    <w:rsid w:val="00F032EC"/>
    <w:rsid w:val="00F053D8"/>
    <w:rsid w:val="00F05655"/>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6E"/>
    <w:rsid w:val="00F370A6"/>
    <w:rsid w:val="00F375C8"/>
    <w:rsid w:val="00F41F18"/>
    <w:rsid w:val="00F4215E"/>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D62"/>
    <w:rsid w:val="00F65FAD"/>
    <w:rsid w:val="00F66327"/>
    <w:rsid w:val="00F66B79"/>
    <w:rsid w:val="00F67A84"/>
    <w:rsid w:val="00F67ABD"/>
    <w:rsid w:val="00F67FBB"/>
    <w:rsid w:val="00F7100E"/>
    <w:rsid w:val="00F71935"/>
    <w:rsid w:val="00F720F9"/>
    <w:rsid w:val="00F73F92"/>
    <w:rsid w:val="00F741F1"/>
    <w:rsid w:val="00F76224"/>
    <w:rsid w:val="00F77539"/>
    <w:rsid w:val="00F77F0F"/>
    <w:rsid w:val="00F83AFF"/>
    <w:rsid w:val="00F8543D"/>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049"/>
    <w:rsid w:val="00FC36B6"/>
    <w:rsid w:val="00FC3CBC"/>
    <w:rsid w:val="00FC4971"/>
    <w:rsid w:val="00FC49D7"/>
    <w:rsid w:val="00FC4EA9"/>
    <w:rsid w:val="00FC5A90"/>
    <w:rsid w:val="00FC66B9"/>
    <w:rsid w:val="00FC7AAF"/>
    <w:rsid w:val="00FD0646"/>
    <w:rsid w:val="00FD2C84"/>
    <w:rsid w:val="00FD318E"/>
    <w:rsid w:val="00FD61EC"/>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pr2.de/pressefach/17" TargetMode="External"/><Relationship Id="rId26" Type="http://schemas.openxmlformats.org/officeDocument/2006/relationships/hyperlink" Target="http://www.bodenseewest.eu" TargetMode="External"/><Relationship Id="rId3" Type="http://schemas.openxmlformats.org/officeDocument/2006/relationships/styles" Target="styles.xml"/><Relationship Id="rId21" Type="http://schemas.openxmlformats.org/officeDocument/2006/relationships/hyperlink" Target="http://www.hafenhalle.com"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bodenseewest.eu/wildewochen" TargetMode="External"/><Relationship Id="rId25" Type="http://schemas.openxmlformats.org/officeDocument/2006/relationships/hyperlink" Target="http://www.bodenseewest.eu/bodenseecardwest" TargetMode="External"/><Relationship Id="rId2" Type="http://schemas.openxmlformats.org/officeDocument/2006/relationships/numbering" Target="numbering.xml"/><Relationship Id="rId16" Type="http://schemas.openxmlformats.org/officeDocument/2006/relationships/hyperlink" Target="http://www.bodenseewest.eu/wildewochen" TargetMode="External"/><Relationship Id="rId20" Type="http://schemas.openxmlformats.org/officeDocument/2006/relationships/hyperlink" Target="http://burghof-wallhausen.d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hyperlink" Target="http://www.herbst-hopping.eu" TargetMode="Externa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yperlink" Target="https://www.bodenseewest.eu/de/erleben/kulinarik/genusswochen/wildewochen/wildverkaufsstellen" TargetMode="External"/><Relationship Id="rId28" Type="http://schemas.openxmlformats.org/officeDocument/2006/relationships/footer" Target="footer1.xml"/><Relationship Id="rId10" Type="http://schemas.openxmlformats.org/officeDocument/2006/relationships/hyperlink" Target="mailto:p.reinmoeller@pr2.de" TargetMode="External"/><Relationship Id="rId19" Type="http://schemas.openxmlformats.org/officeDocument/2006/relationships/hyperlink" Target="mailto:tourismus@allensbach.de"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mailto:info@hafenhalle.com"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8169</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Petra Reinmöller</cp:lastModifiedBy>
  <cp:revision>2</cp:revision>
  <cp:lastPrinted>2026-04-07T08:10:00Z</cp:lastPrinted>
  <dcterms:created xsi:type="dcterms:W3CDTF">2026-09-07T15:38:00Z</dcterms:created>
  <dcterms:modified xsi:type="dcterms:W3CDTF">2026-09-07T15:38:00Z</dcterms:modified>
</cp:coreProperties>
</file>