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B79" w:rsidRPr="00E52EF5" w:rsidRDefault="003C4B79" w:rsidP="00AF6AE0">
      <w:pPr>
        <w:spacing w:after="120" w:line="301" w:lineRule="auto"/>
        <w:ind w:right="22"/>
        <w:rPr>
          <w:rFonts w:ascii="Calibri" w:hAnsi="Calibri"/>
          <w:color w:val="808080"/>
          <w:sz w:val="22"/>
          <w:szCs w:val="22"/>
          <w:lang w:val="it-IT"/>
        </w:rPr>
      </w:pPr>
    </w:p>
    <w:p w:rsidR="003C4B79" w:rsidRPr="00E52EF5" w:rsidRDefault="003C4B79" w:rsidP="00AF6AE0">
      <w:pPr>
        <w:spacing w:after="120" w:line="301" w:lineRule="auto"/>
        <w:ind w:right="22"/>
        <w:rPr>
          <w:rFonts w:ascii="Calibri" w:hAnsi="Calibri"/>
          <w:color w:val="808080"/>
          <w:sz w:val="22"/>
          <w:szCs w:val="22"/>
          <w:lang w:val="it-IT"/>
        </w:rPr>
      </w:pPr>
    </w:p>
    <w:p w:rsidR="003C4B79" w:rsidRDefault="00007D58" w:rsidP="00D3627F">
      <w:pPr>
        <w:spacing w:after="120" w:line="300" w:lineRule="auto"/>
        <w:ind w:right="23"/>
        <w:rPr>
          <w:rFonts w:ascii="Calibri" w:hAnsi="Calibri" w:cs="Calibri"/>
          <w:sz w:val="22"/>
          <w:szCs w:val="22"/>
        </w:rPr>
      </w:pPr>
      <w:r w:rsidRPr="00AF6AE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4415790</wp:posOffset>
                </wp:positionH>
                <wp:positionV relativeFrom="paragraph">
                  <wp:posOffset>103505</wp:posOffset>
                </wp:positionV>
                <wp:extent cx="1985010" cy="169354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010" cy="169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4B79" w:rsidRPr="00705A46" w:rsidRDefault="003C4B79" w:rsidP="00705A46">
                            <w:pPr>
                              <w:shd w:val="solid" w:color="FFFFFF" w:fill="FFFFFF"/>
                              <w:spacing w:after="60" w:line="300" w:lineRule="auto"/>
                              <w:ind w:left="142"/>
                              <w:jc w:val="right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E52EF5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Pressestelle: </w:t>
                            </w:r>
                            <w:r w:rsidR="00705A46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br/>
                            </w:r>
                            <w:r w:rsidRPr="00E52EF5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PR2 </w:t>
                            </w:r>
                            <w:r w:rsidR="00762DF5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Kommunikation</w:t>
                            </w:r>
                            <w:r w:rsidR="006818D4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br/>
                              <w:t>Vera Holder</w:t>
                            </w:r>
                            <w:r w:rsidR="00705A46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br/>
                            </w:r>
                            <w:r w:rsidR="00B03332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Turms</w:t>
                            </w:r>
                            <w:r w:rsidRPr="00E52EF5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tr. 1</w:t>
                            </w:r>
                            <w:r w:rsidR="00B03332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0</w:t>
                            </w:r>
                            <w:r w:rsidRPr="00E52EF5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br/>
                              <w:t>D-78467 Konstanz</w:t>
                            </w:r>
                            <w:r w:rsidRPr="00E52EF5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br/>
                              <w:t xml:space="preserve">Tel. </w:t>
                            </w:r>
                            <w:r w:rsidRPr="00E52EF5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fr-FR"/>
                              </w:rPr>
                              <w:t>+49 (0)7531 369 37 10</w:t>
                            </w:r>
                            <w:r w:rsidRPr="00E52EF5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fr-FR"/>
                              </w:rPr>
                              <w:br/>
                              <w:t>Fax +49 (0)7531 369 37 22</w:t>
                            </w:r>
                            <w:r w:rsidRPr="00E52EF5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fr-FR"/>
                              </w:rPr>
                              <w:br/>
                              <w:t xml:space="preserve">info@pr2.de  </w:t>
                            </w:r>
                            <w:r w:rsidRPr="00E52EF5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 w:rsidRPr="00E52EF5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fr-FR"/>
                              </w:rPr>
                              <w:t xml:space="preserve">  www.pr2.de</w:t>
                            </w:r>
                            <w:r w:rsidRPr="00E52EF5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fr-FR"/>
                              </w:rPr>
                              <w:br/>
                            </w:r>
                          </w:p>
                          <w:p w:rsidR="003C4B79" w:rsidRPr="00FC0F2E" w:rsidRDefault="003C4B79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7.7pt;margin-top:8.15pt;width:156.3pt;height:13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" stroked="f">
                <v:textbox inset="0">
                  <w:txbxContent>
                    <w:p w:rsidR="003C4B79" w:rsidRPr="00705A46" w:rsidRDefault="003C4B79" w:rsidP="00705A46">
                      <w:pPr>
                        <w:shd w:val="solid" w:color="FFFFFF" w:fill="FFFFFF"/>
                        <w:spacing w:after="60" w:line="300" w:lineRule="auto"/>
                        <w:ind w:left="142"/>
                        <w:jc w:val="right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 w:rsidRPr="00E52EF5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Pressestelle: </w:t>
                      </w:r>
                      <w:r w:rsidR="00705A46">
                        <w:rPr>
                          <w:rFonts w:ascii="Calibri" w:hAnsi="Calibri" w:cs="Arial"/>
                          <w:sz w:val="18"/>
                          <w:szCs w:val="18"/>
                        </w:rPr>
                        <w:br/>
                      </w:r>
                      <w:r w:rsidRPr="00E52EF5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PR2 </w:t>
                      </w:r>
                      <w:r w:rsidR="00762DF5">
                        <w:rPr>
                          <w:rFonts w:ascii="Calibri" w:hAnsi="Calibri" w:cs="Arial"/>
                          <w:sz w:val="18"/>
                          <w:szCs w:val="18"/>
                        </w:rPr>
                        <w:t>Kommunikation</w:t>
                      </w:r>
                      <w:r w:rsidR="006818D4">
                        <w:rPr>
                          <w:rFonts w:ascii="Calibri" w:hAnsi="Calibri" w:cs="Arial"/>
                          <w:sz w:val="18"/>
                          <w:szCs w:val="18"/>
                        </w:rPr>
                        <w:br/>
                        <w:t>Vera Holder</w:t>
                      </w:r>
                      <w:r w:rsidR="00705A46">
                        <w:rPr>
                          <w:rFonts w:ascii="Calibri" w:hAnsi="Calibri" w:cs="Arial"/>
                          <w:sz w:val="18"/>
                          <w:szCs w:val="18"/>
                        </w:rPr>
                        <w:br/>
                      </w:r>
                      <w:r w:rsidR="00B03332">
                        <w:rPr>
                          <w:rFonts w:ascii="Calibri" w:hAnsi="Calibri" w:cs="Arial"/>
                          <w:sz w:val="18"/>
                          <w:szCs w:val="18"/>
                        </w:rPr>
                        <w:t>Turms</w:t>
                      </w:r>
                      <w:r w:rsidRPr="00E52EF5">
                        <w:rPr>
                          <w:rFonts w:ascii="Calibri" w:hAnsi="Calibri" w:cs="Arial"/>
                          <w:sz w:val="18"/>
                          <w:szCs w:val="18"/>
                        </w:rPr>
                        <w:t>tr. 1</w:t>
                      </w:r>
                      <w:r w:rsidR="00B03332">
                        <w:rPr>
                          <w:rFonts w:ascii="Calibri" w:hAnsi="Calibri" w:cs="Arial"/>
                          <w:sz w:val="18"/>
                          <w:szCs w:val="18"/>
                        </w:rPr>
                        <w:t>0</w:t>
                      </w:r>
                      <w:r w:rsidRPr="00E52EF5">
                        <w:rPr>
                          <w:rFonts w:ascii="Calibri" w:hAnsi="Calibri" w:cs="Arial"/>
                          <w:sz w:val="18"/>
                          <w:szCs w:val="18"/>
                        </w:rPr>
                        <w:br/>
                        <w:t>D-78467 Konstanz</w:t>
                      </w:r>
                      <w:r w:rsidRPr="00E52EF5">
                        <w:rPr>
                          <w:rFonts w:ascii="Calibri" w:hAnsi="Calibri" w:cs="Arial"/>
                          <w:sz w:val="18"/>
                          <w:szCs w:val="18"/>
                        </w:rPr>
                        <w:br/>
                        <w:t xml:space="preserve">Tel. </w:t>
                      </w:r>
                      <w:r w:rsidRPr="00E52EF5">
                        <w:rPr>
                          <w:rFonts w:ascii="Calibri" w:hAnsi="Calibri" w:cs="Arial"/>
                          <w:sz w:val="18"/>
                          <w:szCs w:val="18"/>
                          <w:lang w:val="fr-FR"/>
                        </w:rPr>
                        <w:t>+49 (0)7531 369 37 10</w:t>
                      </w:r>
                      <w:r w:rsidRPr="00E52EF5">
                        <w:rPr>
                          <w:rFonts w:ascii="Calibri" w:hAnsi="Calibri" w:cs="Arial"/>
                          <w:sz w:val="18"/>
                          <w:szCs w:val="18"/>
                          <w:lang w:val="fr-FR"/>
                        </w:rPr>
                        <w:br/>
                        <w:t>Fax +49 (0)7531 369 37 22</w:t>
                      </w:r>
                      <w:r w:rsidRPr="00E52EF5">
                        <w:rPr>
                          <w:rFonts w:ascii="Calibri" w:hAnsi="Calibri" w:cs="Arial"/>
                          <w:sz w:val="18"/>
                          <w:szCs w:val="18"/>
                          <w:lang w:val="fr-FR"/>
                        </w:rPr>
                        <w:br/>
                        <w:t xml:space="preserve">info@pr2.de  </w:t>
                      </w:r>
                      <w:r w:rsidRPr="00E52EF5">
                        <w:rPr>
                          <w:rFonts w:ascii="Calibri" w:hAnsi="Calibri" w:cs="Arial"/>
                          <w:sz w:val="18"/>
                          <w:szCs w:val="18"/>
                        </w:rPr>
                        <w:sym w:font="Wingdings" w:char="F071"/>
                      </w:r>
                      <w:r w:rsidRPr="00E52EF5">
                        <w:rPr>
                          <w:rFonts w:ascii="Calibri" w:hAnsi="Calibri" w:cs="Arial"/>
                          <w:sz w:val="18"/>
                          <w:szCs w:val="18"/>
                          <w:lang w:val="fr-FR"/>
                        </w:rPr>
                        <w:t xml:space="preserve">  www.pr2.de</w:t>
                      </w:r>
                      <w:r w:rsidRPr="00E52EF5">
                        <w:rPr>
                          <w:rFonts w:ascii="Calibri" w:hAnsi="Calibri" w:cs="Arial"/>
                          <w:sz w:val="18"/>
                          <w:szCs w:val="18"/>
                          <w:lang w:val="fr-FR"/>
                        </w:rPr>
                        <w:br/>
                      </w:r>
                    </w:p>
                    <w:p w:rsidR="003C4B79" w:rsidRPr="00FC0F2E" w:rsidRDefault="003C4B79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18D4">
        <w:rPr>
          <w:rFonts w:ascii="Calibri" w:hAnsi="Calibri" w:cs="Calibri"/>
          <w:sz w:val="22"/>
          <w:szCs w:val="22"/>
        </w:rPr>
        <w:t>MEDIEN</w:t>
      </w:r>
      <w:r w:rsidR="000D63A5" w:rsidRPr="00AF6AE0">
        <w:rPr>
          <w:rFonts w:ascii="Calibri" w:hAnsi="Calibri" w:cs="Calibri"/>
          <w:sz w:val="22"/>
          <w:szCs w:val="22"/>
        </w:rPr>
        <w:t>MITTEILUNG</w:t>
      </w:r>
      <w:r w:rsidR="00AD16CF" w:rsidRPr="00AF6AE0">
        <w:rPr>
          <w:rFonts w:ascii="Calibri" w:hAnsi="Calibri" w:cs="Calibri"/>
          <w:sz w:val="22"/>
          <w:szCs w:val="22"/>
        </w:rPr>
        <w:t xml:space="preserve">, </w:t>
      </w:r>
      <w:r w:rsidR="006818D4">
        <w:rPr>
          <w:rFonts w:ascii="Calibri" w:hAnsi="Calibri" w:cs="Calibri"/>
          <w:sz w:val="22"/>
          <w:szCs w:val="22"/>
        </w:rPr>
        <w:t>2</w:t>
      </w:r>
      <w:r w:rsidR="009954A3" w:rsidRPr="00AF6AE0">
        <w:rPr>
          <w:rFonts w:ascii="Calibri" w:hAnsi="Calibri" w:cs="Calibri"/>
          <w:sz w:val="22"/>
          <w:szCs w:val="22"/>
        </w:rPr>
        <w:t>.</w:t>
      </w:r>
      <w:r w:rsidR="006818D4">
        <w:rPr>
          <w:rFonts w:ascii="Calibri" w:hAnsi="Calibri" w:cs="Calibri"/>
          <w:sz w:val="22"/>
          <w:szCs w:val="22"/>
        </w:rPr>
        <w:t>880</w:t>
      </w:r>
      <w:r w:rsidR="00407C9A">
        <w:rPr>
          <w:rFonts w:ascii="Calibri" w:hAnsi="Calibri" w:cs="Calibri"/>
          <w:sz w:val="22"/>
          <w:szCs w:val="22"/>
        </w:rPr>
        <w:t xml:space="preserve"> </w:t>
      </w:r>
      <w:r w:rsidR="000D63A5" w:rsidRPr="00AF6AE0">
        <w:rPr>
          <w:rFonts w:ascii="Calibri" w:hAnsi="Calibri" w:cs="Calibri"/>
          <w:sz w:val="22"/>
          <w:szCs w:val="22"/>
        </w:rPr>
        <w:t>Zeichen</w:t>
      </w:r>
    </w:p>
    <w:p w:rsidR="00D3627F" w:rsidRPr="00D3627F" w:rsidRDefault="00D3627F" w:rsidP="00D3627F">
      <w:pPr>
        <w:spacing w:after="120" w:line="300" w:lineRule="auto"/>
        <w:ind w:right="23"/>
        <w:rPr>
          <w:rFonts w:ascii="Calibri" w:hAnsi="Calibri" w:cs="Calibri"/>
          <w:sz w:val="22"/>
          <w:szCs w:val="22"/>
        </w:rPr>
      </w:pPr>
    </w:p>
    <w:p w:rsidR="002C0491" w:rsidRDefault="00C02931" w:rsidP="00AF6AE0">
      <w:pPr>
        <w:spacing w:after="120" w:line="288" w:lineRule="auto"/>
        <w:ind w:right="22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Im August wird es hitzig auf der </w:t>
      </w:r>
      <w:proofErr w:type="spellStart"/>
      <w:r>
        <w:rPr>
          <w:rFonts w:ascii="Calibri" w:hAnsi="Calibri" w:cs="Arial"/>
          <w:sz w:val="22"/>
          <w:szCs w:val="22"/>
        </w:rPr>
        <w:t>zentrumbühne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bottighofen</w:t>
      </w:r>
      <w:proofErr w:type="spellEnd"/>
    </w:p>
    <w:p w:rsidR="00E8772A" w:rsidRPr="00E8772A" w:rsidRDefault="00FA007B" w:rsidP="00AF6AE0">
      <w:pPr>
        <w:pStyle w:val="berschrift1"/>
        <w:spacing w:after="120"/>
        <w:rPr>
          <w:sz w:val="28"/>
        </w:rPr>
      </w:pPr>
      <w:r>
        <w:rPr>
          <w:sz w:val="28"/>
        </w:rPr>
        <w:t xml:space="preserve">Endlich: </w:t>
      </w:r>
      <w:r w:rsidR="00C02931">
        <w:rPr>
          <w:sz w:val="28"/>
        </w:rPr>
        <w:t xml:space="preserve">„Don Camillo und </w:t>
      </w:r>
      <w:proofErr w:type="spellStart"/>
      <w:r w:rsidR="00C02931">
        <w:rPr>
          <w:sz w:val="28"/>
        </w:rPr>
        <w:t>Peppone</w:t>
      </w:r>
      <w:proofErr w:type="spellEnd"/>
      <w:r w:rsidR="00C02931">
        <w:rPr>
          <w:sz w:val="28"/>
        </w:rPr>
        <w:t>“</w:t>
      </w:r>
      <w:r>
        <w:rPr>
          <w:sz w:val="28"/>
        </w:rPr>
        <w:t xml:space="preserve"> kann stattfinden</w:t>
      </w:r>
    </w:p>
    <w:p w:rsidR="00FA007B" w:rsidRPr="003F538D" w:rsidRDefault="00FF0201" w:rsidP="00D65C7E">
      <w:pPr>
        <w:spacing w:after="120" w:line="288" w:lineRule="auto"/>
        <w:rPr>
          <w:rFonts w:ascii="Calibri" w:hAnsi="Calibri" w:cs="Arial"/>
          <w:b/>
          <w:sz w:val="22"/>
          <w:szCs w:val="22"/>
        </w:rPr>
      </w:pPr>
      <w:proofErr w:type="spellStart"/>
      <w:r w:rsidRPr="003F538D">
        <w:rPr>
          <w:rFonts w:ascii="Calibri" w:hAnsi="Calibri" w:cs="Arial"/>
          <w:b/>
          <w:sz w:val="22"/>
          <w:szCs w:val="22"/>
        </w:rPr>
        <w:t>Bottighofen</w:t>
      </w:r>
      <w:proofErr w:type="spellEnd"/>
      <w:r w:rsidRPr="003F538D">
        <w:rPr>
          <w:rFonts w:ascii="Calibri" w:hAnsi="Calibri" w:cs="Arial"/>
          <w:b/>
          <w:sz w:val="22"/>
          <w:szCs w:val="22"/>
        </w:rPr>
        <w:t xml:space="preserve">, </w:t>
      </w:r>
      <w:r w:rsidR="006D11A8">
        <w:rPr>
          <w:rFonts w:ascii="Calibri" w:hAnsi="Calibri" w:cs="Arial"/>
          <w:b/>
          <w:sz w:val="22"/>
          <w:szCs w:val="22"/>
        </w:rPr>
        <w:t>10</w:t>
      </w:r>
      <w:r w:rsidR="008D524E" w:rsidRPr="003F538D">
        <w:rPr>
          <w:rFonts w:ascii="Calibri" w:hAnsi="Calibri" w:cs="Arial"/>
          <w:b/>
          <w:sz w:val="22"/>
          <w:szCs w:val="22"/>
        </w:rPr>
        <w:t xml:space="preserve">. </w:t>
      </w:r>
      <w:r w:rsidR="00C02931" w:rsidRPr="003F538D">
        <w:rPr>
          <w:rFonts w:ascii="Calibri" w:hAnsi="Calibri" w:cs="Arial"/>
          <w:b/>
          <w:sz w:val="22"/>
          <w:szCs w:val="22"/>
        </w:rPr>
        <w:t xml:space="preserve">Juni </w:t>
      </w:r>
      <w:r w:rsidR="003C4B79" w:rsidRPr="003F538D">
        <w:rPr>
          <w:rFonts w:ascii="Calibri" w:hAnsi="Calibri" w:cs="Arial"/>
          <w:b/>
          <w:sz w:val="22"/>
          <w:szCs w:val="22"/>
        </w:rPr>
        <w:t>20</w:t>
      </w:r>
      <w:r w:rsidR="00C02931" w:rsidRPr="003F538D">
        <w:rPr>
          <w:rFonts w:ascii="Calibri" w:hAnsi="Calibri" w:cs="Arial"/>
          <w:b/>
          <w:sz w:val="22"/>
          <w:szCs w:val="22"/>
        </w:rPr>
        <w:t>21</w:t>
      </w:r>
      <w:bookmarkStart w:id="0" w:name="_GoBack"/>
      <w:bookmarkEnd w:id="0"/>
      <w:r w:rsidR="003C4B79" w:rsidRPr="003F538D">
        <w:rPr>
          <w:rFonts w:ascii="Calibri" w:hAnsi="Calibri" w:cs="Arial"/>
          <w:b/>
          <w:sz w:val="22"/>
          <w:szCs w:val="22"/>
        </w:rPr>
        <w:t xml:space="preserve"> –</w:t>
      </w:r>
      <w:r w:rsidR="00577A4D" w:rsidRPr="003F538D">
        <w:rPr>
          <w:rFonts w:ascii="Calibri" w:hAnsi="Calibri" w:cs="Arial"/>
          <w:b/>
          <w:sz w:val="22"/>
          <w:szCs w:val="22"/>
        </w:rPr>
        <w:t xml:space="preserve"> </w:t>
      </w:r>
      <w:r w:rsidR="00FA007B" w:rsidRPr="003F538D">
        <w:rPr>
          <w:rFonts w:ascii="Calibri" w:hAnsi="Calibri" w:cs="Arial"/>
          <w:b/>
          <w:sz w:val="22"/>
          <w:szCs w:val="22"/>
        </w:rPr>
        <w:t xml:space="preserve">Nach einer langen Zeit der Unsicherheit und dem bangen Blick auf die Infektionszahlen ist nun klar: </w:t>
      </w:r>
      <w:r w:rsidR="00E72B82" w:rsidRPr="003F538D">
        <w:rPr>
          <w:rFonts w:ascii="Calibri" w:hAnsi="Calibri" w:cs="Arial"/>
          <w:b/>
          <w:sz w:val="22"/>
          <w:szCs w:val="22"/>
        </w:rPr>
        <w:t xml:space="preserve">Am 20. August 2021 </w:t>
      </w:r>
      <w:proofErr w:type="spellStart"/>
      <w:r w:rsidR="00E72B82" w:rsidRPr="003F538D">
        <w:rPr>
          <w:rFonts w:ascii="Calibri" w:hAnsi="Calibri" w:cs="Arial"/>
          <w:b/>
          <w:sz w:val="22"/>
          <w:szCs w:val="22"/>
        </w:rPr>
        <w:t>heisst</w:t>
      </w:r>
      <w:proofErr w:type="spellEnd"/>
      <w:r w:rsidR="00E72B82" w:rsidRPr="003F538D">
        <w:rPr>
          <w:rFonts w:ascii="Calibri" w:hAnsi="Calibri" w:cs="Arial"/>
          <w:b/>
          <w:sz w:val="22"/>
          <w:szCs w:val="22"/>
        </w:rPr>
        <w:t xml:space="preserve"> es</w:t>
      </w:r>
      <w:r w:rsidR="00CD1186" w:rsidRPr="00CD1186">
        <w:rPr>
          <w:rFonts w:ascii="Calibri" w:hAnsi="Calibri" w:cs="Arial"/>
          <w:b/>
          <w:sz w:val="22"/>
          <w:szCs w:val="22"/>
        </w:rPr>
        <w:t xml:space="preserve"> </w:t>
      </w:r>
      <w:r w:rsidR="00CD1186" w:rsidRPr="003F538D">
        <w:rPr>
          <w:rFonts w:ascii="Calibri" w:hAnsi="Calibri" w:cs="Arial"/>
          <w:b/>
          <w:sz w:val="22"/>
          <w:szCs w:val="22"/>
        </w:rPr>
        <w:t xml:space="preserve">auf der </w:t>
      </w:r>
      <w:proofErr w:type="spellStart"/>
      <w:r w:rsidR="00CD1186" w:rsidRPr="003F538D">
        <w:rPr>
          <w:rFonts w:ascii="Calibri" w:hAnsi="Calibri" w:cs="Arial"/>
          <w:b/>
          <w:sz w:val="22"/>
          <w:szCs w:val="22"/>
        </w:rPr>
        <w:t>zentrumbühne</w:t>
      </w:r>
      <w:proofErr w:type="spellEnd"/>
      <w:r w:rsidR="00CD1186" w:rsidRPr="003F538D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="00CD1186" w:rsidRPr="003F538D">
        <w:rPr>
          <w:rFonts w:ascii="Calibri" w:hAnsi="Calibri" w:cs="Arial"/>
          <w:b/>
          <w:sz w:val="22"/>
          <w:szCs w:val="22"/>
        </w:rPr>
        <w:t>bottighofen</w:t>
      </w:r>
      <w:proofErr w:type="spellEnd"/>
      <w:r w:rsidR="00E72B82" w:rsidRPr="003F538D">
        <w:rPr>
          <w:rFonts w:ascii="Calibri" w:hAnsi="Calibri" w:cs="Arial"/>
          <w:b/>
          <w:sz w:val="22"/>
          <w:szCs w:val="22"/>
        </w:rPr>
        <w:t xml:space="preserve"> Vorhang auf für „Don Camillo und </w:t>
      </w:r>
      <w:proofErr w:type="spellStart"/>
      <w:r w:rsidR="00E72B82" w:rsidRPr="003F538D">
        <w:rPr>
          <w:rFonts w:ascii="Calibri" w:hAnsi="Calibri" w:cs="Arial"/>
          <w:b/>
          <w:sz w:val="22"/>
          <w:szCs w:val="22"/>
        </w:rPr>
        <w:t>Peppone</w:t>
      </w:r>
      <w:proofErr w:type="spellEnd"/>
      <w:r w:rsidR="00E72B82" w:rsidRPr="003F538D">
        <w:rPr>
          <w:rFonts w:ascii="Calibri" w:hAnsi="Calibri" w:cs="Arial"/>
          <w:b/>
          <w:sz w:val="22"/>
          <w:szCs w:val="22"/>
        </w:rPr>
        <w:t>“</w:t>
      </w:r>
      <w:r w:rsidR="003F538D" w:rsidRPr="003F538D">
        <w:rPr>
          <w:rFonts w:ascii="Calibri" w:hAnsi="Calibri" w:cs="Arial"/>
          <w:b/>
          <w:sz w:val="22"/>
          <w:szCs w:val="22"/>
        </w:rPr>
        <w:t xml:space="preserve">. Das Stück um den konservativen Pfarrer Don Camillo und dessen Erzfeind, der kommunistische Bürgermeister </w:t>
      </w:r>
      <w:proofErr w:type="spellStart"/>
      <w:r w:rsidR="003F538D" w:rsidRPr="003F538D">
        <w:rPr>
          <w:rFonts w:ascii="Calibri" w:hAnsi="Calibri" w:cs="Arial"/>
          <w:b/>
          <w:sz w:val="22"/>
          <w:szCs w:val="22"/>
        </w:rPr>
        <w:t>Peppone</w:t>
      </w:r>
      <w:proofErr w:type="spellEnd"/>
      <w:r w:rsidR="003F538D" w:rsidRPr="003F538D">
        <w:rPr>
          <w:rFonts w:ascii="Calibri" w:hAnsi="Calibri" w:cs="Arial"/>
          <w:b/>
          <w:sz w:val="22"/>
          <w:szCs w:val="22"/>
        </w:rPr>
        <w:t xml:space="preserve">, sorgt seit den 50er Jahren für urkomische Theaterabende. Inszeniert wird das Stück von Astrid Keller, die das faustfreudige Parteiengezänk mit italienischen Kult-Hits, rasantem Tempo und leidenschaftlichen Figuren kombiniert. </w:t>
      </w:r>
    </w:p>
    <w:p w:rsidR="00910134" w:rsidRDefault="00910134" w:rsidP="00D65C7E">
      <w:pPr>
        <w:spacing w:after="120" w:line="288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Die Corona-Pandemie hat </w:t>
      </w:r>
      <w:r w:rsidR="00CE69A4">
        <w:rPr>
          <w:rFonts w:ascii="Calibri" w:hAnsi="Calibri" w:cs="Arial"/>
          <w:sz w:val="22"/>
          <w:szCs w:val="22"/>
        </w:rPr>
        <w:t>allen</w:t>
      </w:r>
      <w:r>
        <w:rPr>
          <w:rFonts w:ascii="Calibri" w:hAnsi="Calibri" w:cs="Arial"/>
          <w:sz w:val="22"/>
          <w:szCs w:val="22"/>
        </w:rPr>
        <w:t xml:space="preserve"> </w:t>
      </w:r>
      <w:r w:rsidR="00D739A5">
        <w:rPr>
          <w:rFonts w:ascii="Calibri" w:hAnsi="Calibri" w:cs="Arial"/>
          <w:sz w:val="22"/>
          <w:szCs w:val="22"/>
        </w:rPr>
        <w:t xml:space="preserve">Beteiligen </w:t>
      </w:r>
      <w:r w:rsidR="00CE69A4">
        <w:rPr>
          <w:rFonts w:ascii="Calibri" w:hAnsi="Calibri" w:cs="Arial"/>
          <w:sz w:val="22"/>
          <w:szCs w:val="22"/>
        </w:rPr>
        <w:t xml:space="preserve">des </w:t>
      </w:r>
      <w:r>
        <w:rPr>
          <w:rFonts w:ascii="Calibri" w:hAnsi="Calibri" w:cs="Arial"/>
          <w:sz w:val="22"/>
          <w:szCs w:val="22"/>
        </w:rPr>
        <w:t>Stück</w:t>
      </w:r>
      <w:r w:rsidR="00D739A5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 xml:space="preserve"> „Don Camillo und </w:t>
      </w:r>
      <w:proofErr w:type="spellStart"/>
      <w:r>
        <w:rPr>
          <w:rFonts w:ascii="Calibri" w:hAnsi="Calibri" w:cs="Arial"/>
          <w:sz w:val="22"/>
          <w:szCs w:val="22"/>
        </w:rPr>
        <w:t>Peppone</w:t>
      </w:r>
      <w:proofErr w:type="spellEnd"/>
      <w:r>
        <w:rPr>
          <w:rFonts w:ascii="Calibri" w:hAnsi="Calibri" w:cs="Arial"/>
          <w:sz w:val="22"/>
          <w:szCs w:val="22"/>
        </w:rPr>
        <w:t xml:space="preserve">“ einiges an Flexibilität abverlangt. Im Sommer 2020 </w:t>
      </w:r>
      <w:proofErr w:type="spellStart"/>
      <w:r>
        <w:rPr>
          <w:rFonts w:ascii="Calibri" w:hAnsi="Calibri" w:cs="Arial"/>
          <w:sz w:val="22"/>
          <w:szCs w:val="22"/>
        </w:rPr>
        <w:t>hie</w:t>
      </w:r>
      <w:r w:rsidR="0040743F">
        <w:rPr>
          <w:rFonts w:ascii="Calibri" w:hAnsi="Calibri" w:cs="Arial"/>
          <w:sz w:val="22"/>
          <w:szCs w:val="22"/>
        </w:rPr>
        <w:t>ss</w:t>
      </w:r>
      <w:proofErr w:type="spellEnd"/>
      <w:r>
        <w:rPr>
          <w:rFonts w:ascii="Calibri" w:hAnsi="Calibri" w:cs="Arial"/>
          <w:sz w:val="22"/>
          <w:szCs w:val="22"/>
        </w:rPr>
        <w:t xml:space="preserve"> es „wir </w:t>
      </w:r>
      <w:r w:rsidR="00CE69A4">
        <w:rPr>
          <w:rFonts w:ascii="Calibri" w:hAnsi="Calibri" w:cs="Arial"/>
          <w:sz w:val="22"/>
          <w:szCs w:val="22"/>
        </w:rPr>
        <w:t xml:space="preserve">gehen </w:t>
      </w:r>
      <w:r>
        <w:rPr>
          <w:rFonts w:ascii="Calibri" w:hAnsi="Calibri" w:cs="Arial"/>
          <w:sz w:val="22"/>
          <w:szCs w:val="22"/>
        </w:rPr>
        <w:t>im November auf die Bühne</w:t>
      </w:r>
      <w:r w:rsidR="00CD1186">
        <w:rPr>
          <w:rFonts w:ascii="Calibri" w:hAnsi="Calibri" w:cs="Arial"/>
          <w:sz w:val="22"/>
          <w:szCs w:val="22"/>
        </w:rPr>
        <w:t>“. D</w:t>
      </w:r>
      <w:r>
        <w:rPr>
          <w:rFonts w:ascii="Calibri" w:hAnsi="Calibri" w:cs="Arial"/>
          <w:sz w:val="22"/>
          <w:szCs w:val="22"/>
        </w:rPr>
        <w:t xml:space="preserve">ie Texte und Choreografien für Tanz- und Kampfszenen </w:t>
      </w:r>
      <w:proofErr w:type="spellStart"/>
      <w:r>
        <w:rPr>
          <w:rFonts w:ascii="Calibri" w:hAnsi="Calibri" w:cs="Arial"/>
          <w:sz w:val="22"/>
          <w:szCs w:val="22"/>
        </w:rPr>
        <w:t>sa</w:t>
      </w:r>
      <w:r w:rsidR="0040743F">
        <w:rPr>
          <w:rFonts w:ascii="Calibri" w:hAnsi="Calibri" w:cs="Arial"/>
          <w:sz w:val="22"/>
          <w:szCs w:val="22"/>
        </w:rPr>
        <w:t>ss</w:t>
      </w:r>
      <w:r>
        <w:rPr>
          <w:rFonts w:ascii="Calibri" w:hAnsi="Calibri" w:cs="Arial"/>
          <w:sz w:val="22"/>
          <w:szCs w:val="22"/>
        </w:rPr>
        <w:t>en</w:t>
      </w:r>
      <w:proofErr w:type="spellEnd"/>
      <w:r>
        <w:rPr>
          <w:rFonts w:ascii="Calibri" w:hAnsi="Calibri" w:cs="Arial"/>
          <w:sz w:val="22"/>
          <w:szCs w:val="22"/>
        </w:rPr>
        <w:t xml:space="preserve"> schon, da schossen die Infektionszahlen in die Höhe und </w:t>
      </w:r>
      <w:r w:rsidR="00A91132">
        <w:rPr>
          <w:rFonts w:ascii="Calibri" w:hAnsi="Calibri" w:cs="Arial"/>
          <w:sz w:val="22"/>
          <w:szCs w:val="22"/>
        </w:rPr>
        <w:t>kurz vor der Premiere mussten die Proben abgebrochen werden</w:t>
      </w:r>
      <w:r>
        <w:rPr>
          <w:rFonts w:ascii="Calibri" w:hAnsi="Calibri" w:cs="Arial"/>
          <w:sz w:val="22"/>
          <w:szCs w:val="22"/>
        </w:rPr>
        <w:t>.</w:t>
      </w:r>
      <w:r w:rsidR="00F864DC">
        <w:rPr>
          <w:rFonts w:ascii="Calibri" w:hAnsi="Calibri" w:cs="Arial"/>
          <w:sz w:val="22"/>
          <w:szCs w:val="22"/>
        </w:rPr>
        <w:t xml:space="preserve"> </w:t>
      </w:r>
      <w:r w:rsidR="00A91132">
        <w:rPr>
          <w:rFonts w:ascii="Calibri" w:hAnsi="Calibri" w:cs="Arial"/>
          <w:sz w:val="22"/>
          <w:szCs w:val="22"/>
        </w:rPr>
        <w:t xml:space="preserve">Nun werden sie wieder aufgenommen und </w:t>
      </w:r>
      <w:r>
        <w:rPr>
          <w:rFonts w:ascii="Calibri" w:hAnsi="Calibri" w:cs="Arial"/>
          <w:sz w:val="22"/>
          <w:szCs w:val="22"/>
        </w:rPr>
        <w:t>das rasante Stück</w:t>
      </w:r>
      <w:r w:rsidR="00F864DC">
        <w:rPr>
          <w:rFonts w:ascii="Calibri" w:hAnsi="Calibri" w:cs="Arial"/>
          <w:sz w:val="22"/>
          <w:szCs w:val="22"/>
        </w:rPr>
        <w:t xml:space="preserve"> </w:t>
      </w:r>
      <w:r w:rsidR="00A91132">
        <w:rPr>
          <w:rFonts w:ascii="Calibri" w:hAnsi="Calibri" w:cs="Arial"/>
          <w:sz w:val="22"/>
          <w:szCs w:val="22"/>
        </w:rPr>
        <w:t xml:space="preserve">kann aller Voraussicht nach </w:t>
      </w:r>
      <w:r w:rsidR="00F864DC">
        <w:rPr>
          <w:rFonts w:ascii="Calibri" w:hAnsi="Calibri" w:cs="Arial"/>
          <w:sz w:val="22"/>
          <w:szCs w:val="22"/>
        </w:rPr>
        <w:t>aufgeführt werden</w:t>
      </w:r>
      <w:r w:rsidR="00A91132">
        <w:rPr>
          <w:rFonts w:ascii="Calibri" w:hAnsi="Calibri" w:cs="Arial"/>
          <w:sz w:val="22"/>
          <w:szCs w:val="22"/>
        </w:rPr>
        <w:t>.</w:t>
      </w:r>
      <w:r w:rsidR="00F864DC">
        <w:rPr>
          <w:rFonts w:ascii="Calibri" w:hAnsi="Calibri" w:cs="Arial"/>
          <w:sz w:val="22"/>
          <w:szCs w:val="22"/>
        </w:rPr>
        <w:t xml:space="preserve"> Premiere ist am 20. </w:t>
      </w:r>
      <w:r w:rsidR="00CD1186">
        <w:rPr>
          <w:rFonts w:ascii="Calibri" w:hAnsi="Calibri" w:cs="Arial"/>
          <w:sz w:val="22"/>
          <w:szCs w:val="22"/>
        </w:rPr>
        <w:t>August 2021 und die Aufführungstermine</w:t>
      </w:r>
      <w:r w:rsidR="00F864DC">
        <w:rPr>
          <w:rFonts w:ascii="Calibri" w:hAnsi="Calibri" w:cs="Arial"/>
          <w:sz w:val="22"/>
          <w:szCs w:val="22"/>
        </w:rPr>
        <w:t xml:space="preserve"> im </w:t>
      </w:r>
      <w:r w:rsidR="00A91132">
        <w:rPr>
          <w:rFonts w:ascii="Calibri" w:hAnsi="Calibri" w:cs="Arial"/>
          <w:sz w:val="22"/>
          <w:szCs w:val="22"/>
        </w:rPr>
        <w:t>S</w:t>
      </w:r>
      <w:r w:rsidR="00CD1186">
        <w:rPr>
          <w:rFonts w:ascii="Calibri" w:hAnsi="Calibri" w:cs="Arial"/>
          <w:sz w:val="22"/>
          <w:szCs w:val="22"/>
        </w:rPr>
        <w:t>ommer</w:t>
      </w:r>
      <w:r w:rsidR="00F864DC">
        <w:rPr>
          <w:rFonts w:ascii="Calibri" w:hAnsi="Calibri" w:cs="Arial"/>
          <w:sz w:val="22"/>
          <w:szCs w:val="22"/>
        </w:rPr>
        <w:t xml:space="preserve"> machen Ho</w:t>
      </w:r>
      <w:r w:rsidR="00D739A5">
        <w:rPr>
          <w:rFonts w:ascii="Calibri" w:hAnsi="Calibri" w:cs="Arial"/>
          <w:sz w:val="22"/>
          <w:szCs w:val="22"/>
        </w:rPr>
        <w:t xml:space="preserve">ffnung, dass </w:t>
      </w:r>
      <w:r w:rsidR="00A91132">
        <w:rPr>
          <w:rFonts w:ascii="Calibri" w:hAnsi="Calibri" w:cs="Arial"/>
          <w:sz w:val="22"/>
          <w:szCs w:val="22"/>
        </w:rPr>
        <w:t>p</w:t>
      </w:r>
      <w:r w:rsidR="00D739A5">
        <w:rPr>
          <w:rFonts w:ascii="Calibri" w:hAnsi="Calibri" w:cs="Arial"/>
          <w:sz w:val="22"/>
          <w:szCs w:val="22"/>
        </w:rPr>
        <w:t xml:space="preserve">andemiebedingt nun wirklich nichts mehr </w:t>
      </w:r>
      <w:r w:rsidR="00281812">
        <w:rPr>
          <w:rFonts w:ascii="Calibri" w:hAnsi="Calibri" w:cs="Arial"/>
          <w:sz w:val="22"/>
          <w:szCs w:val="22"/>
        </w:rPr>
        <w:t>dazwischenkommt</w:t>
      </w:r>
      <w:r w:rsidR="00D739A5">
        <w:rPr>
          <w:rFonts w:ascii="Calibri" w:hAnsi="Calibri" w:cs="Arial"/>
          <w:sz w:val="22"/>
          <w:szCs w:val="22"/>
        </w:rPr>
        <w:t xml:space="preserve">. </w:t>
      </w:r>
    </w:p>
    <w:p w:rsidR="00281812" w:rsidRDefault="00CD1186" w:rsidP="00A91132">
      <w:pPr>
        <w:spacing w:after="120" w:line="288" w:lineRule="auto"/>
        <w:ind w:right="22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Kult-Komödie mit einer ordentlichen Portion „</w:t>
      </w:r>
      <w:proofErr w:type="spellStart"/>
      <w:r>
        <w:rPr>
          <w:rFonts w:ascii="Calibri" w:hAnsi="Calibri" w:cs="Arial"/>
          <w:b/>
          <w:sz w:val="22"/>
          <w:szCs w:val="22"/>
        </w:rPr>
        <w:t>Italia</w:t>
      </w:r>
      <w:r w:rsidR="00E474BA">
        <w:rPr>
          <w:rFonts w:ascii="Calibri" w:hAnsi="Calibri" w:cs="Arial"/>
          <w:b/>
          <w:sz w:val="22"/>
          <w:szCs w:val="22"/>
        </w:rPr>
        <w:t>nità</w:t>
      </w:r>
      <w:proofErr w:type="spellEnd"/>
      <w:r w:rsidR="00E474BA">
        <w:rPr>
          <w:rFonts w:ascii="Calibri" w:hAnsi="Calibri" w:cs="Arial"/>
          <w:b/>
          <w:sz w:val="22"/>
          <w:szCs w:val="22"/>
        </w:rPr>
        <w:t>“</w:t>
      </w:r>
      <w:r w:rsidR="00A91132">
        <w:rPr>
          <w:rFonts w:ascii="Calibri" w:hAnsi="Calibri" w:cs="Arial"/>
          <w:b/>
          <w:sz w:val="22"/>
          <w:szCs w:val="22"/>
        </w:rPr>
        <w:br/>
      </w:r>
      <w:r w:rsidR="00281812">
        <w:rPr>
          <w:rFonts w:ascii="Calibri" w:hAnsi="Calibri" w:cs="Arial"/>
          <w:sz w:val="22"/>
          <w:szCs w:val="22"/>
        </w:rPr>
        <w:t xml:space="preserve">Das Stück spielt im kleinen Dorf </w:t>
      </w:r>
      <w:proofErr w:type="spellStart"/>
      <w:r w:rsidR="00281812">
        <w:rPr>
          <w:rFonts w:ascii="Calibri" w:hAnsi="Calibri" w:cs="Arial"/>
          <w:sz w:val="22"/>
          <w:szCs w:val="22"/>
        </w:rPr>
        <w:t>Brescello</w:t>
      </w:r>
      <w:proofErr w:type="spellEnd"/>
      <w:r w:rsidR="00281812">
        <w:rPr>
          <w:rFonts w:ascii="Calibri" w:hAnsi="Calibri" w:cs="Arial"/>
          <w:sz w:val="22"/>
          <w:szCs w:val="22"/>
        </w:rPr>
        <w:t xml:space="preserve"> in der Poebene. Es könnte dort so idyllisch sein, wäre da nicht die andauernde Zwietracht zwischen den konservativen und den kommunistischen Bewohnern. Allen voran der aufbrausende Pfarrer Don Camillo (</w:t>
      </w:r>
      <w:r w:rsidR="00281812">
        <w:rPr>
          <w:rFonts w:ascii="Calibri" w:hAnsi="Calibri"/>
          <w:sz w:val="22"/>
          <w:szCs w:val="22"/>
        </w:rPr>
        <w:t xml:space="preserve">Salvatore </w:t>
      </w:r>
      <w:proofErr w:type="spellStart"/>
      <w:r w:rsidR="00281812">
        <w:rPr>
          <w:rFonts w:ascii="Calibri" w:hAnsi="Calibri"/>
          <w:sz w:val="22"/>
          <w:szCs w:val="22"/>
        </w:rPr>
        <w:t>Bisognano</w:t>
      </w:r>
      <w:proofErr w:type="spellEnd"/>
      <w:r w:rsidR="00281812">
        <w:rPr>
          <w:rFonts w:ascii="Calibri" w:hAnsi="Calibri" w:cs="Arial"/>
          <w:sz w:val="22"/>
          <w:szCs w:val="22"/>
        </w:rPr>
        <w:t xml:space="preserve">) und sein liebster Erzfeind, der kommunistische Bürgermeister </w:t>
      </w:r>
      <w:proofErr w:type="spellStart"/>
      <w:r w:rsidR="00281812">
        <w:rPr>
          <w:rFonts w:ascii="Calibri" w:hAnsi="Calibri" w:cs="Arial"/>
          <w:sz w:val="22"/>
          <w:szCs w:val="22"/>
        </w:rPr>
        <w:t>Peppone</w:t>
      </w:r>
      <w:proofErr w:type="spellEnd"/>
      <w:r w:rsidR="00281812">
        <w:rPr>
          <w:rFonts w:ascii="Calibri" w:hAnsi="Calibri" w:cs="Arial"/>
          <w:sz w:val="22"/>
          <w:szCs w:val="22"/>
        </w:rPr>
        <w:t xml:space="preserve"> (</w:t>
      </w:r>
      <w:r w:rsidR="00281812">
        <w:rPr>
          <w:rFonts w:ascii="Calibri" w:hAnsi="Calibri"/>
          <w:sz w:val="22"/>
          <w:szCs w:val="22"/>
        </w:rPr>
        <w:t>Raphael Tanner)</w:t>
      </w:r>
      <w:r w:rsidR="00281812">
        <w:rPr>
          <w:rFonts w:ascii="Calibri" w:hAnsi="Calibri" w:cs="Arial"/>
          <w:sz w:val="22"/>
          <w:szCs w:val="22"/>
        </w:rPr>
        <w:t xml:space="preserve">. Statt Argumenten lassen die beiden Streithähne gerne auch mal die Fäuste sprechen. Als Gina und </w:t>
      </w:r>
      <w:proofErr w:type="spellStart"/>
      <w:r w:rsidR="00281812">
        <w:rPr>
          <w:rFonts w:ascii="Calibri" w:hAnsi="Calibri" w:cs="Arial"/>
          <w:sz w:val="22"/>
          <w:szCs w:val="22"/>
        </w:rPr>
        <w:t>Mariolino</w:t>
      </w:r>
      <w:proofErr w:type="spellEnd"/>
      <w:r w:rsidR="00281812">
        <w:rPr>
          <w:rFonts w:ascii="Calibri" w:hAnsi="Calibri" w:cs="Arial"/>
          <w:sz w:val="22"/>
          <w:szCs w:val="22"/>
        </w:rPr>
        <w:t xml:space="preserve"> (</w:t>
      </w:r>
      <w:r w:rsidR="00281812">
        <w:rPr>
          <w:rFonts w:ascii="Calibri" w:hAnsi="Calibri"/>
          <w:sz w:val="22"/>
          <w:szCs w:val="22"/>
        </w:rPr>
        <w:t xml:space="preserve">Jessica </w:t>
      </w:r>
      <w:proofErr w:type="spellStart"/>
      <w:r w:rsidR="00281812">
        <w:rPr>
          <w:rFonts w:ascii="Calibri" w:hAnsi="Calibri"/>
          <w:sz w:val="22"/>
          <w:szCs w:val="22"/>
        </w:rPr>
        <w:t>Protopapa</w:t>
      </w:r>
      <w:proofErr w:type="spellEnd"/>
      <w:r w:rsidR="00281812">
        <w:rPr>
          <w:rFonts w:ascii="Calibri" w:hAnsi="Calibri"/>
          <w:sz w:val="22"/>
          <w:szCs w:val="22"/>
        </w:rPr>
        <w:t xml:space="preserve"> und Gianluca </w:t>
      </w:r>
      <w:proofErr w:type="spellStart"/>
      <w:r w:rsidR="00281812">
        <w:rPr>
          <w:rFonts w:ascii="Calibri" w:hAnsi="Calibri"/>
          <w:sz w:val="22"/>
          <w:szCs w:val="22"/>
        </w:rPr>
        <w:t>Pignataro</w:t>
      </w:r>
      <w:proofErr w:type="spellEnd"/>
      <w:r w:rsidR="00281812">
        <w:rPr>
          <w:rFonts w:ascii="Calibri" w:hAnsi="Calibri"/>
          <w:sz w:val="22"/>
          <w:szCs w:val="22"/>
        </w:rPr>
        <w:t>)</w:t>
      </w:r>
      <w:r w:rsidR="00281812">
        <w:rPr>
          <w:rFonts w:ascii="Calibri" w:hAnsi="Calibri" w:cs="Arial"/>
          <w:sz w:val="22"/>
          <w:szCs w:val="22"/>
        </w:rPr>
        <w:t xml:space="preserve">, Kinder der beiden verfeindeten Lager, </w:t>
      </w:r>
      <w:proofErr w:type="spellStart"/>
      <w:r w:rsidR="00281812">
        <w:rPr>
          <w:rFonts w:ascii="Calibri" w:hAnsi="Calibri" w:cs="Arial"/>
          <w:sz w:val="22"/>
          <w:szCs w:val="22"/>
        </w:rPr>
        <w:t>beschlie</w:t>
      </w:r>
      <w:r w:rsidR="0040743F">
        <w:rPr>
          <w:rFonts w:ascii="Calibri" w:hAnsi="Calibri" w:cs="Arial"/>
          <w:sz w:val="22"/>
          <w:szCs w:val="22"/>
        </w:rPr>
        <w:t>ss</w:t>
      </w:r>
      <w:r w:rsidR="00281812">
        <w:rPr>
          <w:rFonts w:ascii="Calibri" w:hAnsi="Calibri" w:cs="Arial"/>
          <w:sz w:val="22"/>
          <w:szCs w:val="22"/>
        </w:rPr>
        <w:t>en</w:t>
      </w:r>
      <w:proofErr w:type="spellEnd"/>
      <w:r w:rsidR="00281812">
        <w:rPr>
          <w:rFonts w:ascii="Calibri" w:hAnsi="Calibri" w:cs="Arial"/>
          <w:sz w:val="22"/>
          <w:szCs w:val="22"/>
        </w:rPr>
        <w:t xml:space="preserve"> zu heiraten, droht die Situation endgültig zu eskalieren…</w:t>
      </w:r>
    </w:p>
    <w:p w:rsidR="00CD1186" w:rsidRDefault="00CD1186" w:rsidP="00D65C7E">
      <w:pPr>
        <w:spacing w:after="120" w:line="288" w:lineRule="auto"/>
        <w:rPr>
          <w:rFonts w:ascii="Calibri" w:hAnsi="Calibri" w:cs="Arial"/>
          <w:sz w:val="22"/>
          <w:szCs w:val="22"/>
        </w:rPr>
      </w:pPr>
      <w:r w:rsidRPr="00281812">
        <w:rPr>
          <w:rFonts w:ascii="Calibri" w:hAnsi="Calibri" w:cs="Arial"/>
          <w:b/>
          <w:sz w:val="22"/>
          <w:szCs w:val="22"/>
        </w:rPr>
        <w:t xml:space="preserve">Herz </w:t>
      </w:r>
      <w:r w:rsidR="00F92680">
        <w:rPr>
          <w:rFonts w:ascii="Calibri" w:hAnsi="Calibri" w:cs="Arial"/>
          <w:b/>
          <w:sz w:val="22"/>
          <w:szCs w:val="22"/>
        </w:rPr>
        <w:t xml:space="preserve">des Stücks: die engagierten Darsteller und die </w:t>
      </w:r>
      <w:proofErr w:type="spellStart"/>
      <w:r w:rsidR="00F92680">
        <w:rPr>
          <w:rFonts w:ascii="Calibri" w:hAnsi="Calibri" w:cs="Arial"/>
          <w:b/>
          <w:sz w:val="22"/>
          <w:szCs w:val="22"/>
        </w:rPr>
        <w:t>mitreissende</w:t>
      </w:r>
      <w:proofErr w:type="spellEnd"/>
      <w:r w:rsidR="00F92680">
        <w:rPr>
          <w:rFonts w:ascii="Calibri" w:hAnsi="Calibri" w:cs="Arial"/>
          <w:b/>
          <w:sz w:val="22"/>
          <w:szCs w:val="22"/>
        </w:rPr>
        <w:t xml:space="preserve"> Musik</w:t>
      </w:r>
      <w:r w:rsidR="00A91132">
        <w:rPr>
          <w:rFonts w:ascii="Calibri" w:hAnsi="Calibri" w:cs="Arial"/>
          <w:b/>
          <w:sz w:val="22"/>
          <w:szCs w:val="22"/>
        </w:rPr>
        <w:br/>
      </w:r>
      <w:r w:rsidR="00F92680">
        <w:rPr>
          <w:rFonts w:ascii="Calibri" w:hAnsi="Calibri" w:cs="Arial"/>
          <w:sz w:val="22"/>
          <w:szCs w:val="22"/>
        </w:rPr>
        <w:t>Für Temperament und Tempo sorgen die dynamische Dialoge der Schauspielerinnen und Schauspieler, die auf Schweizerdeutsch spielen. Diese sorgen für eine rasante</w:t>
      </w:r>
      <w:r w:rsidR="00281812">
        <w:rPr>
          <w:rFonts w:ascii="Calibri" w:hAnsi="Calibri" w:cs="Arial"/>
          <w:sz w:val="22"/>
          <w:szCs w:val="22"/>
        </w:rPr>
        <w:t xml:space="preserve"> Inszenierung</w:t>
      </w:r>
      <w:r w:rsidR="00F92680">
        <w:rPr>
          <w:rFonts w:ascii="Calibri" w:hAnsi="Calibri" w:cs="Arial"/>
          <w:sz w:val="22"/>
          <w:szCs w:val="22"/>
        </w:rPr>
        <w:t xml:space="preserve">, die von der </w:t>
      </w:r>
      <w:proofErr w:type="spellStart"/>
      <w:r w:rsidR="00F92680">
        <w:rPr>
          <w:rFonts w:ascii="Calibri" w:hAnsi="Calibri" w:cs="Arial"/>
          <w:sz w:val="22"/>
          <w:szCs w:val="22"/>
        </w:rPr>
        <w:t>mitreissenden</w:t>
      </w:r>
      <w:proofErr w:type="spellEnd"/>
      <w:r w:rsidR="00F92680">
        <w:rPr>
          <w:rFonts w:ascii="Calibri" w:hAnsi="Calibri" w:cs="Arial"/>
          <w:sz w:val="22"/>
          <w:szCs w:val="22"/>
        </w:rPr>
        <w:t xml:space="preserve"> Musik getragen wird. </w:t>
      </w:r>
      <w:r>
        <w:rPr>
          <w:rFonts w:ascii="Calibri" w:hAnsi="Calibri" w:cs="Arial"/>
          <w:sz w:val="22"/>
          <w:szCs w:val="22"/>
        </w:rPr>
        <w:t xml:space="preserve">Handlung und verschiedene Musikstile sind nahtlos ineinander verwoben und verleihen dem Stück Revuecharakter. Die Chöre </w:t>
      </w:r>
      <w:proofErr w:type="spellStart"/>
      <w:r>
        <w:rPr>
          <w:rFonts w:ascii="Calibri" w:hAnsi="Calibri" w:cs="Arial"/>
          <w:sz w:val="22"/>
          <w:szCs w:val="22"/>
        </w:rPr>
        <w:lastRenderedPageBreak/>
        <w:t>Tägerwilen</w:t>
      </w:r>
      <w:proofErr w:type="spellEnd"/>
      <w:r>
        <w:rPr>
          <w:rFonts w:ascii="Calibri" w:hAnsi="Calibri" w:cs="Arial"/>
          <w:sz w:val="22"/>
          <w:szCs w:val="22"/>
        </w:rPr>
        <w:t xml:space="preserve"> und </w:t>
      </w:r>
      <w:proofErr w:type="spellStart"/>
      <w:r>
        <w:rPr>
          <w:rFonts w:ascii="Calibri" w:hAnsi="Calibri" w:cs="Arial"/>
          <w:sz w:val="22"/>
          <w:szCs w:val="22"/>
        </w:rPr>
        <w:t>Wyfelde</w:t>
      </w:r>
      <w:proofErr w:type="spellEnd"/>
      <w:r>
        <w:rPr>
          <w:rFonts w:ascii="Calibri" w:hAnsi="Calibri" w:cs="Arial"/>
          <w:sz w:val="22"/>
          <w:szCs w:val="22"/>
        </w:rPr>
        <w:t xml:space="preserve">, dirigiert von Claudia </w:t>
      </w:r>
      <w:proofErr w:type="spellStart"/>
      <w:r>
        <w:rPr>
          <w:rFonts w:ascii="Calibri" w:hAnsi="Calibri" w:cs="Arial"/>
          <w:sz w:val="22"/>
          <w:szCs w:val="22"/>
        </w:rPr>
        <w:t>Hugentobler</w:t>
      </w:r>
      <w:proofErr w:type="spellEnd"/>
      <w:r>
        <w:rPr>
          <w:rFonts w:ascii="Calibri" w:hAnsi="Calibri" w:cs="Arial"/>
          <w:sz w:val="22"/>
          <w:szCs w:val="22"/>
        </w:rPr>
        <w:t xml:space="preserve"> und bestehend </w:t>
      </w:r>
      <w:r w:rsidRPr="00145424">
        <w:rPr>
          <w:rFonts w:ascii="Calibri" w:hAnsi="Calibri" w:cs="Arial"/>
          <w:sz w:val="22"/>
          <w:szCs w:val="22"/>
        </w:rPr>
        <w:t>aus 16 Mitgliedern,</w:t>
      </w:r>
      <w:r>
        <w:rPr>
          <w:rFonts w:ascii="Calibri" w:hAnsi="Calibri" w:cs="Arial"/>
          <w:sz w:val="22"/>
          <w:szCs w:val="22"/>
        </w:rPr>
        <w:t xml:space="preserve"> haben italienische Gassenhauer und stimmungsvolle Choräle im Gepäck. Eine vierköpfige Band mit Akkordeon, Schlagzeug, Bass und Klavier spielt unter der Leitung von Akkordeonvirtuose Goran </w:t>
      </w:r>
      <w:proofErr w:type="spellStart"/>
      <w:r w:rsidRPr="00552D5D">
        <w:rPr>
          <w:rFonts w:ascii="Calibri" w:hAnsi="Calibri" w:cs="Arial"/>
          <w:sz w:val="22"/>
          <w:szCs w:val="22"/>
        </w:rPr>
        <w:t>Kovačević</w:t>
      </w:r>
      <w:proofErr w:type="spellEnd"/>
      <w:r>
        <w:rPr>
          <w:rFonts w:ascii="Calibri" w:hAnsi="Calibri" w:cs="Arial"/>
          <w:sz w:val="22"/>
          <w:szCs w:val="22"/>
        </w:rPr>
        <w:t xml:space="preserve"> auf.</w:t>
      </w:r>
    </w:p>
    <w:p w:rsidR="00724BAB" w:rsidRDefault="00D3627F" w:rsidP="00AF6AE0">
      <w:pPr>
        <w:spacing w:after="120" w:line="288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</w:t>
      </w:r>
      <w:r w:rsidR="000224D4" w:rsidRPr="000224D4">
        <w:rPr>
          <w:rFonts w:ascii="Calibri" w:hAnsi="Calibri" w:cs="Arial"/>
          <w:sz w:val="22"/>
          <w:szCs w:val="22"/>
        </w:rPr>
        <w:t xml:space="preserve">lle Spieldaten </w:t>
      </w:r>
      <w:r>
        <w:rPr>
          <w:rFonts w:ascii="Calibri" w:hAnsi="Calibri" w:cs="Arial"/>
          <w:sz w:val="22"/>
          <w:szCs w:val="22"/>
        </w:rPr>
        <w:t xml:space="preserve">und weitere Informationen finden sich </w:t>
      </w:r>
      <w:r w:rsidR="000224D4" w:rsidRPr="000224D4">
        <w:rPr>
          <w:rFonts w:ascii="Calibri" w:hAnsi="Calibri" w:cs="Arial"/>
          <w:sz w:val="22"/>
          <w:szCs w:val="22"/>
        </w:rPr>
        <w:t xml:space="preserve">online unter </w:t>
      </w:r>
      <w:hyperlink r:id="rId8" w:history="1">
        <w:r w:rsidR="00BE5E40" w:rsidRPr="00E73661">
          <w:rPr>
            <w:rStyle w:val="Hyperlink"/>
            <w:rFonts w:ascii="Calibri" w:hAnsi="Calibri" w:cs="Arial"/>
            <w:sz w:val="22"/>
            <w:szCs w:val="22"/>
          </w:rPr>
          <w:t>www.zentrumbuehne-bottighofen.ch</w:t>
        </w:r>
      </w:hyperlink>
      <w:r w:rsidR="00BE5E40">
        <w:rPr>
          <w:rFonts w:ascii="Calibri" w:hAnsi="Calibri" w:cs="Arial"/>
          <w:sz w:val="22"/>
          <w:szCs w:val="22"/>
        </w:rPr>
        <w:t xml:space="preserve">. </w:t>
      </w:r>
      <w:r w:rsidR="00BE5E40" w:rsidRPr="00C77589">
        <w:rPr>
          <w:rFonts w:ascii="Calibri" w:hAnsi="Calibri" w:cs="Arial"/>
          <w:sz w:val="22"/>
          <w:szCs w:val="22"/>
        </w:rPr>
        <w:t>Sämtliche Corona bedingten Auflagen werden selbstverständlich beachtet.</w:t>
      </w:r>
    </w:p>
    <w:p w:rsidR="006267E2" w:rsidRDefault="006267E2" w:rsidP="00AF6AE0">
      <w:pPr>
        <w:spacing w:after="120" w:line="288" w:lineRule="auto"/>
        <w:rPr>
          <w:rFonts w:ascii="Calibri" w:hAnsi="Calibri" w:cs="Arial"/>
          <w:sz w:val="22"/>
          <w:szCs w:val="22"/>
        </w:rPr>
      </w:pPr>
    </w:p>
    <w:p w:rsidR="00A91132" w:rsidRDefault="00A91132" w:rsidP="00AF6AE0">
      <w:pPr>
        <w:spacing w:after="120" w:line="288" w:lineRule="auto"/>
        <w:rPr>
          <w:rFonts w:ascii="Calibri" w:hAnsi="Calibri" w:cs="Arial"/>
          <w:sz w:val="22"/>
          <w:szCs w:val="22"/>
        </w:rPr>
      </w:pPr>
    </w:p>
    <w:p w:rsidR="006267E2" w:rsidRDefault="006267E2" w:rsidP="006267E2">
      <w:pPr>
        <w:spacing w:after="120" w:line="300" w:lineRule="auto"/>
        <w:ind w:right="23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Trailer</w:t>
      </w:r>
    </w:p>
    <w:p w:rsidR="00F97DE4" w:rsidRPr="00F97DE4" w:rsidRDefault="006267E2" w:rsidP="00F97DE4">
      <w:pPr>
        <w:spacing w:after="120" w:line="288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Einen schönen Einblick gibt das Ankündigungs-Video zum Stück: </w:t>
      </w:r>
      <w:hyperlink r:id="rId9" w:history="1">
        <w:r w:rsidRPr="006C2399">
          <w:rPr>
            <w:rStyle w:val="Hyperlink"/>
            <w:rFonts w:ascii="Calibri" w:hAnsi="Calibri" w:cs="Arial"/>
            <w:sz w:val="22"/>
            <w:szCs w:val="22"/>
          </w:rPr>
          <w:t>https://www.youtube.com/watch?v=COuDE3oJEog</w:t>
        </w:r>
      </w:hyperlink>
      <w:r>
        <w:rPr>
          <w:rFonts w:ascii="Calibri" w:hAnsi="Calibri" w:cs="Arial"/>
          <w:sz w:val="22"/>
          <w:szCs w:val="22"/>
        </w:rPr>
        <w:t xml:space="preserve"> </w:t>
      </w:r>
    </w:p>
    <w:p w:rsidR="00A91132" w:rsidRDefault="00A91132" w:rsidP="00AF6AE0">
      <w:pPr>
        <w:spacing w:after="120" w:line="300" w:lineRule="auto"/>
        <w:ind w:right="23"/>
        <w:rPr>
          <w:rFonts w:ascii="Calibri" w:hAnsi="Calibri" w:cs="Calibri"/>
          <w:sz w:val="32"/>
          <w:szCs w:val="32"/>
        </w:rPr>
      </w:pPr>
    </w:p>
    <w:p w:rsidR="007131CC" w:rsidRDefault="007131CC" w:rsidP="00AF6AE0">
      <w:pPr>
        <w:spacing w:after="120" w:line="300" w:lineRule="auto"/>
        <w:ind w:right="23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Aufführungstermine</w:t>
      </w:r>
    </w:p>
    <w:p w:rsidR="00705A46" w:rsidRPr="00BF776F" w:rsidRDefault="00A265A5" w:rsidP="00AF6AE0">
      <w:pPr>
        <w:spacing w:after="120" w:line="300" w:lineRule="auto"/>
        <w:ind w:right="23"/>
        <w:rPr>
          <w:rFonts w:ascii="Calibri" w:hAnsi="Calibri" w:cs="Calibri"/>
          <w:b/>
          <w:bCs/>
          <w:color w:val="290147"/>
          <w:sz w:val="22"/>
          <w:szCs w:val="22"/>
        </w:rPr>
      </w:pPr>
      <w:r w:rsidRPr="00BF776F">
        <w:rPr>
          <w:rFonts w:ascii="Calibri" w:hAnsi="Calibri" w:cs="Calibri"/>
          <w:b/>
          <w:bCs/>
          <w:color w:val="290147"/>
          <w:sz w:val="22"/>
          <w:szCs w:val="22"/>
        </w:rPr>
        <w:t xml:space="preserve">Spielort: </w:t>
      </w:r>
      <w:proofErr w:type="spellStart"/>
      <w:r w:rsidR="00435715" w:rsidRPr="00BF776F">
        <w:rPr>
          <w:rFonts w:ascii="Calibri" w:hAnsi="Calibri" w:cs="Calibri"/>
          <w:b/>
          <w:bCs/>
          <w:color w:val="290147"/>
          <w:sz w:val="22"/>
          <w:szCs w:val="22"/>
        </w:rPr>
        <w:t>zentrumbühne</w:t>
      </w:r>
      <w:proofErr w:type="spellEnd"/>
      <w:r w:rsidR="00435715" w:rsidRPr="00BF776F">
        <w:rPr>
          <w:rFonts w:ascii="Calibri" w:hAnsi="Calibri" w:cs="Calibri"/>
          <w:b/>
          <w:bCs/>
          <w:color w:val="290147"/>
          <w:sz w:val="22"/>
          <w:szCs w:val="22"/>
        </w:rPr>
        <w:t xml:space="preserve"> </w:t>
      </w:r>
      <w:proofErr w:type="spellStart"/>
      <w:r w:rsidR="00435715" w:rsidRPr="00BF776F">
        <w:rPr>
          <w:rFonts w:ascii="Calibri" w:hAnsi="Calibri" w:cs="Calibri"/>
          <w:b/>
          <w:bCs/>
          <w:color w:val="290147"/>
          <w:sz w:val="22"/>
          <w:szCs w:val="22"/>
        </w:rPr>
        <w:t>bottighofen</w:t>
      </w:r>
      <w:proofErr w:type="spellEnd"/>
    </w:p>
    <w:p w:rsidR="00B26154" w:rsidRDefault="00705A46" w:rsidP="00AF6AE0">
      <w:pPr>
        <w:shd w:val="clear" w:color="auto" w:fill="FFFFFF"/>
        <w:autoSpaceDE w:val="0"/>
        <w:autoSpaceDN w:val="0"/>
        <w:adjustRightInd w:val="0"/>
        <w:spacing w:after="120" w:line="264" w:lineRule="auto"/>
        <w:rPr>
          <w:rFonts w:ascii="Calibri" w:hAnsi="Calibri" w:cs="Calibri"/>
          <w:sz w:val="22"/>
          <w:szCs w:val="22"/>
        </w:rPr>
      </w:pPr>
      <w:r w:rsidRPr="00B26154">
        <w:rPr>
          <w:rFonts w:ascii="Calibri" w:hAnsi="Calibri" w:cs="Calibri"/>
          <w:b/>
          <w:color w:val="242424"/>
          <w:sz w:val="22"/>
          <w:szCs w:val="22"/>
        </w:rPr>
        <w:t>Premiere</w:t>
      </w:r>
      <w:r w:rsidR="00423006" w:rsidRPr="00B26154">
        <w:rPr>
          <w:rFonts w:ascii="Calibri" w:hAnsi="Calibri" w:cs="Calibri"/>
          <w:b/>
          <w:color w:val="242424"/>
          <w:sz w:val="22"/>
          <w:szCs w:val="22"/>
        </w:rPr>
        <w:t>:</w:t>
      </w:r>
      <w:r w:rsidR="00B34247" w:rsidRPr="00B26154">
        <w:rPr>
          <w:rFonts w:ascii="Calibri" w:hAnsi="Calibri" w:cs="Calibri"/>
          <w:b/>
          <w:color w:val="242424"/>
          <w:sz w:val="22"/>
          <w:szCs w:val="22"/>
        </w:rPr>
        <w:t xml:space="preserve"> </w:t>
      </w:r>
      <w:r w:rsidR="00B26154" w:rsidRPr="00B26154">
        <w:rPr>
          <w:rFonts w:ascii="Calibri" w:hAnsi="Calibri" w:cs="Calibri"/>
          <w:color w:val="242424"/>
          <w:sz w:val="22"/>
          <w:szCs w:val="22"/>
        </w:rPr>
        <w:t>F</w:t>
      </w:r>
      <w:r w:rsidR="00BE5E40">
        <w:rPr>
          <w:rFonts w:ascii="Calibri" w:hAnsi="Calibri" w:cs="Calibri"/>
          <w:color w:val="242424"/>
          <w:sz w:val="22"/>
          <w:szCs w:val="22"/>
        </w:rPr>
        <w:t>r,</w:t>
      </w:r>
      <w:r w:rsidR="00B34247" w:rsidRPr="00B26154">
        <w:rPr>
          <w:rFonts w:ascii="Calibri" w:hAnsi="Calibri" w:cs="Calibri"/>
          <w:color w:val="242424"/>
          <w:sz w:val="22"/>
          <w:szCs w:val="22"/>
        </w:rPr>
        <w:t xml:space="preserve"> </w:t>
      </w:r>
      <w:r w:rsidR="00510D65">
        <w:rPr>
          <w:rFonts w:ascii="Calibri" w:hAnsi="Calibri" w:cs="Calibri"/>
          <w:color w:val="242424"/>
          <w:sz w:val="22"/>
          <w:szCs w:val="22"/>
        </w:rPr>
        <w:t>20</w:t>
      </w:r>
      <w:r w:rsidR="00510D65">
        <w:rPr>
          <w:rFonts w:ascii="Calibri" w:hAnsi="Calibri" w:cs="Calibri"/>
          <w:sz w:val="22"/>
          <w:szCs w:val="22"/>
        </w:rPr>
        <w:t>.08</w:t>
      </w:r>
      <w:r w:rsidR="00B26154" w:rsidRPr="00B26154">
        <w:rPr>
          <w:rFonts w:ascii="Calibri" w:hAnsi="Calibri" w:cs="Calibri"/>
          <w:sz w:val="22"/>
          <w:szCs w:val="22"/>
        </w:rPr>
        <w:t>.20</w:t>
      </w:r>
      <w:r w:rsidR="00510D65">
        <w:rPr>
          <w:rFonts w:ascii="Calibri" w:hAnsi="Calibri" w:cs="Calibri"/>
          <w:sz w:val="22"/>
          <w:szCs w:val="22"/>
        </w:rPr>
        <w:t>21</w:t>
      </w:r>
      <w:r w:rsidR="004A47F3">
        <w:rPr>
          <w:rFonts w:ascii="Calibri" w:hAnsi="Calibri" w:cs="Calibri"/>
          <w:sz w:val="22"/>
          <w:szCs w:val="22"/>
        </w:rPr>
        <w:t xml:space="preserve"> um 19 Uhr</w:t>
      </w:r>
    </w:p>
    <w:p w:rsidR="00510D65" w:rsidRDefault="00510D65" w:rsidP="00510D65">
      <w:pPr>
        <w:spacing w:after="120" w:line="300" w:lineRule="auto"/>
        <w:ind w:right="23"/>
        <w:rPr>
          <w:rFonts w:ascii="Calibri" w:hAnsi="Calibri" w:cs="Calibri"/>
          <w:sz w:val="22"/>
          <w:szCs w:val="22"/>
        </w:rPr>
      </w:pPr>
      <w:r w:rsidRPr="002E1350">
        <w:rPr>
          <w:rFonts w:ascii="Calibri" w:hAnsi="Calibri" w:cs="Calibri"/>
          <w:b/>
          <w:bCs/>
          <w:color w:val="290147"/>
          <w:sz w:val="22"/>
          <w:szCs w:val="22"/>
        </w:rPr>
        <w:t>Weitere Aufführungen:</w:t>
      </w:r>
    </w:p>
    <w:p w:rsidR="00510D65" w:rsidRDefault="00510D65" w:rsidP="00510D65">
      <w:pPr>
        <w:shd w:val="clear" w:color="auto" w:fill="FFFFFF"/>
        <w:autoSpaceDE w:val="0"/>
        <w:autoSpaceDN w:val="0"/>
        <w:adjustRightInd w:val="0"/>
        <w:spacing w:after="160" w:line="259" w:lineRule="auto"/>
        <w:ind w:right="-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</w:t>
      </w:r>
      <w:r>
        <w:rPr>
          <w:rFonts w:ascii="Calibri" w:eastAsia="Calibri" w:hAnsi="Calibri"/>
          <w:sz w:val="22"/>
          <w:szCs w:val="22"/>
          <w:lang w:eastAsia="en-US"/>
        </w:rPr>
        <w:t xml:space="preserve"> 26.08.2021 um 20 Uhr, FR 27.08.2021 um 20 Uhr, SA</w:t>
      </w:r>
      <w:r w:rsidRPr="002E135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 xml:space="preserve">28.08.2021 um 20 Uhr, SO 29.08.2021 </w:t>
      </w:r>
      <w:r w:rsidRPr="002E1350">
        <w:rPr>
          <w:rFonts w:ascii="Calibri" w:eastAsia="Calibri" w:hAnsi="Calibri"/>
          <w:sz w:val="22"/>
          <w:szCs w:val="22"/>
          <w:lang w:eastAsia="en-US"/>
        </w:rPr>
        <w:t>um 16 Uhr</w:t>
      </w:r>
      <w:r>
        <w:rPr>
          <w:rFonts w:ascii="Calibri" w:eastAsia="Calibri" w:hAnsi="Calibri"/>
          <w:sz w:val="22"/>
          <w:szCs w:val="22"/>
          <w:lang w:eastAsia="en-US"/>
        </w:rPr>
        <w:t xml:space="preserve">, SA 04.09.2021 </w:t>
      </w:r>
      <w:r w:rsidRPr="004E4510">
        <w:rPr>
          <w:rFonts w:ascii="Calibri" w:eastAsia="Calibri" w:hAnsi="Calibri"/>
          <w:sz w:val="22"/>
          <w:szCs w:val="22"/>
          <w:lang w:eastAsia="en-US"/>
        </w:rPr>
        <w:t>um 16 Uhr,</w:t>
      </w:r>
      <w:r>
        <w:rPr>
          <w:rFonts w:ascii="Calibri" w:eastAsia="Calibri" w:hAnsi="Calibri"/>
          <w:sz w:val="22"/>
          <w:szCs w:val="22"/>
          <w:lang w:eastAsia="en-US"/>
        </w:rPr>
        <w:t xml:space="preserve"> SO 05.09.2021 um 20 Uhr, DO 09.09.2021 um 20 Uhr, FR 10.09.2021 um 20 Uhr</w:t>
      </w:r>
    </w:p>
    <w:p w:rsidR="00510D65" w:rsidRPr="00724BAB" w:rsidRDefault="00510D65" w:rsidP="00AF6AE0">
      <w:pPr>
        <w:shd w:val="clear" w:color="auto" w:fill="FFFFFF"/>
        <w:autoSpaceDE w:val="0"/>
        <w:autoSpaceDN w:val="0"/>
        <w:adjustRightInd w:val="0"/>
        <w:spacing w:after="120" w:line="264" w:lineRule="auto"/>
        <w:rPr>
          <w:rFonts w:ascii="Arial" w:hAnsi="Arial" w:cs="Arial"/>
        </w:rPr>
      </w:pPr>
      <w:proofErr w:type="spellStart"/>
      <w:r w:rsidRPr="002E1350">
        <w:rPr>
          <w:rFonts w:ascii="Calibri" w:hAnsi="Calibri" w:cs="Calibri"/>
          <w:b/>
          <w:color w:val="242424"/>
          <w:sz w:val="22"/>
          <w:szCs w:val="22"/>
        </w:rPr>
        <w:t>Derniere</w:t>
      </w:r>
      <w:proofErr w:type="spellEnd"/>
      <w:r w:rsidRPr="002E1350">
        <w:rPr>
          <w:rFonts w:ascii="Calibri" w:hAnsi="Calibri" w:cs="Calibri"/>
          <w:b/>
          <w:color w:val="242424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SA 11.09.2021 um 20 Uhr</w:t>
      </w:r>
    </w:p>
    <w:p w:rsidR="005D0E20" w:rsidRPr="00A5598B" w:rsidRDefault="00705A46" w:rsidP="00AF6AE0">
      <w:pPr>
        <w:autoSpaceDE w:val="0"/>
        <w:autoSpaceDN w:val="0"/>
        <w:adjustRightInd w:val="0"/>
        <w:spacing w:after="120" w:line="264" w:lineRule="auto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BF776F">
        <w:rPr>
          <w:rFonts w:ascii="Calibri" w:hAnsi="Calibri" w:cs="Calibri"/>
          <w:b/>
          <w:bCs/>
          <w:color w:val="290147"/>
          <w:sz w:val="22"/>
          <w:szCs w:val="22"/>
        </w:rPr>
        <w:t>Vorverkauf:</w:t>
      </w:r>
      <w:r w:rsidRPr="00BF776F">
        <w:rPr>
          <w:rFonts w:ascii="Calibri" w:hAnsi="Calibri" w:cs="Calibri"/>
          <w:color w:val="290147"/>
          <w:sz w:val="22"/>
          <w:szCs w:val="22"/>
        </w:rPr>
        <w:t xml:space="preserve"> </w:t>
      </w:r>
      <w:r w:rsidR="00435715">
        <w:rPr>
          <w:rFonts w:ascii="Calibri" w:hAnsi="Calibri" w:cs="Calibri"/>
          <w:color w:val="4F81BD"/>
          <w:sz w:val="22"/>
          <w:szCs w:val="22"/>
        </w:rPr>
        <w:br/>
      </w:r>
      <w:r w:rsidR="00B03332">
        <w:rPr>
          <w:rFonts w:ascii="Calibri" w:hAnsi="Calibri" w:cs="Calibri"/>
          <w:sz w:val="22"/>
          <w:szCs w:val="22"/>
        </w:rPr>
        <w:t>Schriftliche Reservationen sind</w:t>
      </w:r>
      <w:r w:rsidR="006B17A2" w:rsidRPr="00206B22">
        <w:rPr>
          <w:rFonts w:ascii="Calibri" w:hAnsi="Calibri" w:cs="Calibri"/>
          <w:sz w:val="22"/>
          <w:szCs w:val="22"/>
        </w:rPr>
        <w:t xml:space="preserve"> ab sofort möglich unter:</w:t>
      </w:r>
      <w:r w:rsidR="00B03332">
        <w:rPr>
          <w:rFonts w:ascii="Calibri" w:hAnsi="Calibri" w:cs="Calibri"/>
          <w:sz w:val="22"/>
          <w:szCs w:val="22"/>
        </w:rPr>
        <w:t xml:space="preserve"> </w:t>
      </w:r>
      <w:hyperlink r:id="rId10" w:history="1">
        <w:r w:rsidR="00B03332" w:rsidRPr="00930F2B">
          <w:rPr>
            <w:rStyle w:val="Hyperlink"/>
            <w:rFonts w:ascii="Calibri" w:hAnsi="Calibri" w:cs="Calibri"/>
            <w:sz w:val="22"/>
            <w:szCs w:val="22"/>
          </w:rPr>
          <w:t>vorverkauf@zentrumbuehne-bottighofen.ch</w:t>
        </w:r>
      </w:hyperlink>
      <w:r w:rsidR="00B03332">
        <w:rPr>
          <w:rFonts w:ascii="Calibri" w:hAnsi="Calibri" w:cs="Calibri"/>
          <w:sz w:val="22"/>
          <w:szCs w:val="22"/>
        </w:rPr>
        <w:t xml:space="preserve">. </w:t>
      </w:r>
      <w:r w:rsidR="00B03332">
        <w:rPr>
          <w:rFonts w:ascii="Calibri" w:hAnsi="Calibri" w:cs="Calibri"/>
          <w:sz w:val="22"/>
          <w:szCs w:val="22"/>
        </w:rPr>
        <w:br/>
        <w:t>Der Vorverkau</w:t>
      </w:r>
      <w:r w:rsidR="00DA7692">
        <w:rPr>
          <w:rFonts w:ascii="Calibri" w:hAnsi="Calibri" w:cs="Calibri"/>
          <w:sz w:val="22"/>
          <w:szCs w:val="22"/>
        </w:rPr>
        <w:t>f startet ab Montag, 19.07</w:t>
      </w:r>
      <w:r w:rsidR="007F4F6E">
        <w:rPr>
          <w:rFonts w:ascii="Calibri" w:hAnsi="Calibri" w:cs="Calibri"/>
          <w:sz w:val="22"/>
          <w:szCs w:val="22"/>
        </w:rPr>
        <w:t>.</w:t>
      </w:r>
      <w:r w:rsidR="00DA7692">
        <w:rPr>
          <w:rFonts w:ascii="Calibri" w:hAnsi="Calibri" w:cs="Calibri"/>
          <w:sz w:val="22"/>
          <w:szCs w:val="22"/>
        </w:rPr>
        <w:t>2021</w:t>
      </w:r>
      <w:r w:rsidR="00B03332">
        <w:rPr>
          <w:rFonts w:ascii="Calibri" w:hAnsi="Calibri" w:cs="Calibri"/>
          <w:sz w:val="22"/>
          <w:szCs w:val="22"/>
        </w:rPr>
        <w:t xml:space="preserve"> </w:t>
      </w:r>
      <w:r w:rsidR="007F4F6E">
        <w:rPr>
          <w:rFonts w:ascii="Calibri" w:hAnsi="Calibri" w:cs="Calibri"/>
          <w:sz w:val="22"/>
          <w:szCs w:val="22"/>
        </w:rPr>
        <w:t xml:space="preserve">online </w:t>
      </w:r>
      <w:r w:rsidR="00B03332">
        <w:rPr>
          <w:rFonts w:ascii="Calibri" w:hAnsi="Calibri" w:cs="Calibri"/>
          <w:sz w:val="22"/>
          <w:szCs w:val="22"/>
        </w:rPr>
        <w:t xml:space="preserve">unter: </w:t>
      </w:r>
      <w:hyperlink r:id="rId11" w:history="1">
        <w:r w:rsidR="00B03332" w:rsidRPr="00930F2B">
          <w:rPr>
            <w:rStyle w:val="Hyperlink"/>
            <w:rFonts w:ascii="Calibri" w:hAnsi="Calibri" w:cs="Calibri"/>
            <w:sz w:val="22"/>
            <w:szCs w:val="22"/>
          </w:rPr>
          <w:t>www.starticket.ch</w:t>
        </w:r>
      </w:hyperlink>
      <w:r w:rsidR="00B03332">
        <w:rPr>
          <w:rFonts w:ascii="Calibri" w:hAnsi="Calibri" w:cs="Calibri"/>
          <w:sz w:val="22"/>
          <w:szCs w:val="22"/>
        </w:rPr>
        <w:t xml:space="preserve">, </w:t>
      </w:r>
      <w:hyperlink r:id="rId12" w:history="1">
        <w:r w:rsidR="00B03332" w:rsidRPr="00B03332">
          <w:rPr>
            <w:rStyle w:val="Hyperlink"/>
            <w:rFonts w:ascii="Calibri" w:hAnsi="Calibri" w:cs="Calibri"/>
            <w:sz w:val="22"/>
            <w:szCs w:val="22"/>
          </w:rPr>
          <w:t>www.zentrumbuehne-bottighofen.ch</w:t>
        </w:r>
      </w:hyperlink>
      <w:r w:rsidR="00B03332">
        <w:rPr>
          <w:rFonts w:ascii="Calibri" w:hAnsi="Calibri" w:cs="Calibri"/>
          <w:sz w:val="22"/>
          <w:szCs w:val="22"/>
        </w:rPr>
        <w:t xml:space="preserve"> und bei </w:t>
      </w:r>
      <w:r w:rsidR="00DA7692">
        <w:rPr>
          <w:rFonts w:ascii="Calibri" w:hAnsi="Calibri" w:cs="Calibri"/>
          <w:sz w:val="22"/>
          <w:szCs w:val="22"/>
        </w:rPr>
        <w:t xml:space="preserve">der </w:t>
      </w:r>
      <w:proofErr w:type="spellStart"/>
      <w:r w:rsidR="00DA7692">
        <w:rPr>
          <w:rFonts w:ascii="Calibri" w:hAnsi="Calibri" w:cs="Calibri"/>
          <w:sz w:val="22"/>
          <w:szCs w:val="22"/>
        </w:rPr>
        <w:t>Papeterie</w:t>
      </w:r>
      <w:proofErr w:type="spellEnd"/>
      <w:r w:rsidR="00DA769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A7692">
        <w:rPr>
          <w:rFonts w:ascii="Calibri" w:hAnsi="Calibri" w:cs="Calibri"/>
          <w:sz w:val="22"/>
          <w:szCs w:val="22"/>
        </w:rPr>
        <w:t>Bodan</w:t>
      </w:r>
      <w:proofErr w:type="spellEnd"/>
      <w:r w:rsidR="00DA7692">
        <w:rPr>
          <w:rFonts w:ascii="Calibri" w:hAnsi="Calibri" w:cs="Calibri"/>
          <w:sz w:val="22"/>
          <w:szCs w:val="22"/>
        </w:rPr>
        <w:t xml:space="preserve"> AG, Hauptstr. 35, 8280 Kreuzlingen</w:t>
      </w:r>
      <w:r w:rsidR="00B03332">
        <w:rPr>
          <w:rFonts w:ascii="Calibri" w:hAnsi="Calibri" w:cs="Calibri"/>
          <w:sz w:val="22"/>
          <w:szCs w:val="22"/>
        </w:rPr>
        <w:t>.</w:t>
      </w:r>
    </w:p>
    <w:sectPr w:rsidR="005D0E20" w:rsidRPr="00A5598B" w:rsidSect="000E0484">
      <w:headerReference w:type="default" r:id="rId13"/>
      <w:footerReference w:type="default" r:id="rId14"/>
      <w:pgSz w:w="11906" w:h="16838" w:code="9"/>
      <w:pgMar w:top="1673" w:right="3542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83C" w:rsidRDefault="0054483C">
      <w:r>
        <w:separator/>
      </w:r>
    </w:p>
  </w:endnote>
  <w:endnote w:type="continuationSeparator" w:id="0">
    <w:p w:rsidR="0054483C" w:rsidRDefault="00544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B79" w:rsidRDefault="00007D58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-106680</wp:posOffset>
              </wp:positionH>
              <wp:positionV relativeFrom="paragraph">
                <wp:posOffset>-133985</wp:posOffset>
              </wp:positionV>
              <wp:extent cx="5353050" cy="5638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3050" cy="563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0484" w:rsidRPr="00AE0A0C" w:rsidRDefault="000E0484" w:rsidP="00435715">
                          <w:pPr>
                            <w:pStyle w:val="bodytext"/>
                            <w:tabs>
                              <w:tab w:val="left" w:pos="6946"/>
                            </w:tabs>
                            <w:rPr>
                              <w:rFonts w:ascii="Calibri" w:hAnsi="Calibri" w:cs="Calibri"/>
                              <w:color w:val="290147"/>
                              <w:spacing w:val="-5"/>
                              <w:sz w:val="20"/>
                              <w:szCs w:val="20"/>
                            </w:rPr>
                          </w:pPr>
                          <w:r w:rsidRPr="00AE0A0C">
                            <w:rPr>
                              <w:rFonts w:ascii="Calibri" w:hAnsi="Calibri" w:cs="Calibri"/>
                              <w:spacing w:val="-5"/>
                              <w:sz w:val="20"/>
                              <w:szCs w:val="20"/>
                            </w:rPr>
                            <w:br/>
                          </w:r>
                          <w:proofErr w:type="spellStart"/>
                          <w:r w:rsidR="00435715" w:rsidRPr="00AE0A0C">
                            <w:rPr>
                              <w:rFonts w:ascii="Calibri" w:hAnsi="Calibri" w:cs="Calibri"/>
                              <w:color w:val="290147"/>
                              <w:spacing w:val="-5"/>
                              <w:sz w:val="20"/>
                              <w:szCs w:val="20"/>
                            </w:rPr>
                            <w:t>zentrumbühne</w:t>
                          </w:r>
                          <w:proofErr w:type="spellEnd"/>
                          <w:r w:rsidR="00435715" w:rsidRPr="00AE0A0C">
                            <w:rPr>
                              <w:rFonts w:ascii="Calibri" w:hAnsi="Calibri" w:cs="Calibri"/>
                              <w:color w:val="290147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="00435715" w:rsidRPr="00AE0A0C">
                            <w:rPr>
                              <w:rFonts w:ascii="Calibri" w:hAnsi="Calibri" w:cs="Calibri"/>
                              <w:color w:val="290147"/>
                              <w:spacing w:val="-5"/>
                              <w:sz w:val="20"/>
                              <w:szCs w:val="20"/>
                            </w:rPr>
                            <w:t>bottighofen</w:t>
                          </w:r>
                          <w:proofErr w:type="spellEnd"/>
                          <w:r w:rsidRPr="00AE0A0C">
                            <w:rPr>
                              <w:rFonts w:ascii="Calibri" w:hAnsi="Calibri" w:cs="Calibri"/>
                              <w:color w:val="290147"/>
                              <w:spacing w:val="-5"/>
                              <w:sz w:val="20"/>
                              <w:szCs w:val="20"/>
                            </w:rPr>
                            <w:t xml:space="preserve">  </w:t>
                          </w:r>
                          <w:r w:rsidR="00AE4130" w:rsidRPr="00AE0A0C">
                            <w:rPr>
                              <w:rFonts w:ascii="Calibri" w:hAnsi="Calibri" w:cs="Calibri"/>
                              <w:color w:val="333333"/>
                              <w:spacing w:val="-5"/>
                              <w:sz w:val="20"/>
                              <w:szCs w:val="20"/>
                            </w:rPr>
                            <w:t xml:space="preserve">| </w:t>
                          </w:r>
                          <w:r w:rsidRPr="00AE0A0C">
                            <w:rPr>
                              <w:rFonts w:ascii="Calibri" w:hAnsi="Calibri" w:cs="Calibri"/>
                              <w:color w:val="333333"/>
                              <w:spacing w:val="-5"/>
                              <w:sz w:val="20"/>
                              <w:szCs w:val="20"/>
                            </w:rPr>
                            <w:t xml:space="preserve">CH-8598 </w:t>
                          </w:r>
                          <w:proofErr w:type="spellStart"/>
                          <w:r w:rsidRPr="00AE0A0C">
                            <w:rPr>
                              <w:rFonts w:ascii="Calibri" w:hAnsi="Calibri" w:cs="Calibri"/>
                              <w:color w:val="333333"/>
                              <w:spacing w:val="-5"/>
                              <w:sz w:val="20"/>
                              <w:szCs w:val="20"/>
                            </w:rPr>
                            <w:t>Bottighofen</w:t>
                          </w:r>
                          <w:proofErr w:type="spellEnd"/>
                          <w:r w:rsidRPr="00AE0A0C">
                            <w:rPr>
                              <w:rFonts w:ascii="Calibri" w:hAnsi="Calibri" w:cs="Calibri"/>
                              <w:color w:val="333333"/>
                              <w:spacing w:val="-5"/>
                              <w:sz w:val="20"/>
                              <w:szCs w:val="20"/>
                            </w:rPr>
                            <w:t xml:space="preserve"> | info@zentrumbuehne-bottighofen.ch</w:t>
                          </w:r>
                        </w:p>
                        <w:p w:rsidR="003C4B79" w:rsidRPr="00435715" w:rsidRDefault="003C4B79" w:rsidP="00435715">
                          <w:pPr>
                            <w:tabs>
                              <w:tab w:val="left" w:pos="6946"/>
                            </w:tabs>
                            <w:rPr>
                              <w:spacing w:val="-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8.4pt;margin-top:-10.55pt;width:421.5pt;height:4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" stroked="f">
              <v:textbox>
                <w:txbxContent>
                  <w:p w:rsidR="000E0484" w:rsidRPr="00AE0A0C" w:rsidRDefault="000E0484" w:rsidP="00435715">
                    <w:pPr>
                      <w:pStyle w:val="bodytext"/>
                      <w:tabs>
                        <w:tab w:val="left" w:pos="6946"/>
                      </w:tabs>
                      <w:rPr>
                        <w:rFonts w:ascii="Calibri" w:hAnsi="Calibri" w:cs="Calibri"/>
                        <w:color w:val="290147"/>
                        <w:spacing w:val="-5"/>
                        <w:sz w:val="20"/>
                        <w:szCs w:val="20"/>
                      </w:rPr>
                    </w:pPr>
                    <w:r w:rsidRPr="00AE0A0C">
                      <w:rPr>
                        <w:rFonts w:ascii="Calibri" w:hAnsi="Calibri" w:cs="Calibri"/>
                        <w:spacing w:val="-5"/>
                        <w:sz w:val="20"/>
                        <w:szCs w:val="20"/>
                      </w:rPr>
                      <w:br/>
                    </w:r>
                    <w:proofErr w:type="spellStart"/>
                    <w:r w:rsidR="00435715" w:rsidRPr="00AE0A0C">
                      <w:rPr>
                        <w:rFonts w:ascii="Calibri" w:hAnsi="Calibri" w:cs="Calibri"/>
                        <w:color w:val="290147"/>
                        <w:spacing w:val="-5"/>
                        <w:sz w:val="20"/>
                        <w:szCs w:val="20"/>
                      </w:rPr>
                      <w:t>zentrumbühne</w:t>
                    </w:r>
                    <w:proofErr w:type="spellEnd"/>
                    <w:r w:rsidR="00435715" w:rsidRPr="00AE0A0C">
                      <w:rPr>
                        <w:rFonts w:ascii="Calibri" w:hAnsi="Calibri" w:cs="Calibri"/>
                        <w:color w:val="290147"/>
                        <w:spacing w:val="-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435715" w:rsidRPr="00AE0A0C">
                      <w:rPr>
                        <w:rFonts w:ascii="Calibri" w:hAnsi="Calibri" w:cs="Calibri"/>
                        <w:color w:val="290147"/>
                        <w:spacing w:val="-5"/>
                        <w:sz w:val="20"/>
                        <w:szCs w:val="20"/>
                      </w:rPr>
                      <w:t>bottighofen</w:t>
                    </w:r>
                    <w:proofErr w:type="spellEnd"/>
                    <w:r w:rsidRPr="00AE0A0C">
                      <w:rPr>
                        <w:rFonts w:ascii="Calibri" w:hAnsi="Calibri" w:cs="Calibri"/>
                        <w:color w:val="290147"/>
                        <w:spacing w:val="-5"/>
                        <w:sz w:val="20"/>
                        <w:szCs w:val="20"/>
                      </w:rPr>
                      <w:t xml:space="preserve">  </w:t>
                    </w:r>
                    <w:r w:rsidR="00AE4130" w:rsidRPr="00AE0A0C">
                      <w:rPr>
                        <w:rFonts w:ascii="Calibri" w:hAnsi="Calibri" w:cs="Calibri"/>
                        <w:color w:val="333333"/>
                        <w:spacing w:val="-5"/>
                        <w:sz w:val="20"/>
                        <w:szCs w:val="20"/>
                      </w:rPr>
                      <w:t xml:space="preserve">| </w:t>
                    </w:r>
                    <w:r w:rsidRPr="00AE0A0C">
                      <w:rPr>
                        <w:rFonts w:ascii="Calibri" w:hAnsi="Calibri" w:cs="Calibri"/>
                        <w:color w:val="333333"/>
                        <w:spacing w:val="-5"/>
                        <w:sz w:val="20"/>
                        <w:szCs w:val="20"/>
                      </w:rPr>
                      <w:t xml:space="preserve">CH-8598 </w:t>
                    </w:r>
                    <w:proofErr w:type="spellStart"/>
                    <w:r w:rsidRPr="00AE0A0C">
                      <w:rPr>
                        <w:rFonts w:ascii="Calibri" w:hAnsi="Calibri" w:cs="Calibri"/>
                        <w:color w:val="333333"/>
                        <w:spacing w:val="-5"/>
                        <w:sz w:val="20"/>
                        <w:szCs w:val="20"/>
                      </w:rPr>
                      <w:t>Bottighofen</w:t>
                    </w:r>
                    <w:proofErr w:type="spellEnd"/>
                    <w:r w:rsidRPr="00AE0A0C">
                      <w:rPr>
                        <w:rFonts w:ascii="Calibri" w:hAnsi="Calibri" w:cs="Calibri"/>
                        <w:color w:val="333333"/>
                        <w:spacing w:val="-5"/>
                        <w:sz w:val="20"/>
                        <w:szCs w:val="20"/>
                      </w:rPr>
                      <w:t xml:space="preserve"> | info@zentrumbuehne-bottighofen.ch</w:t>
                    </w:r>
                  </w:p>
                  <w:p w:rsidR="003C4B79" w:rsidRPr="00435715" w:rsidRDefault="003C4B79" w:rsidP="00435715">
                    <w:pPr>
                      <w:tabs>
                        <w:tab w:val="left" w:pos="6946"/>
                      </w:tabs>
                      <w:rPr>
                        <w:spacing w:val="-5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83C" w:rsidRDefault="0054483C">
      <w:r>
        <w:separator/>
      </w:r>
    </w:p>
  </w:footnote>
  <w:footnote w:type="continuationSeparator" w:id="0">
    <w:p w:rsidR="0054483C" w:rsidRDefault="00544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B79" w:rsidRDefault="00007D58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3602990</wp:posOffset>
          </wp:positionH>
          <wp:positionV relativeFrom="paragraph">
            <wp:posOffset>-46355</wp:posOffset>
          </wp:positionV>
          <wp:extent cx="2721610" cy="622935"/>
          <wp:effectExtent l="0" t="0" r="0" b="0"/>
          <wp:wrapNone/>
          <wp:docPr id="2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161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E205A"/>
    <w:multiLevelType w:val="hybridMultilevel"/>
    <w:tmpl w:val="8A1A77BA"/>
    <w:lvl w:ilvl="0" w:tplc="3348CE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75219"/>
    <w:multiLevelType w:val="hybridMultilevel"/>
    <w:tmpl w:val="C9BCF0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C6CF4"/>
    <w:multiLevelType w:val="hybridMultilevel"/>
    <w:tmpl w:val="66EA81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71"/>
    <w:rsid w:val="0000294B"/>
    <w:rsid w:val="00002E69"/>
    <w:rsid w:val="00007502"/>
    <w:rsid w:val="00007D58"/>
    <w:rsid w:val="000224D4"/>
    <w:rsid w:val="00031502"/>
    <w:rsid w:val="00045938"/>
    <w:rsid w:val="000525EB"/>
    <w:rsid w:val="000539DC"/>
    <w:rsid w:val="000604E9"/>
    <w:rsid w:val="00063C01"/>
    <w:rsid w:val="00066FFD"/>
    <w:rsid w:val="00072152"/>
    <w:rsid w:val="000758FE"/>
    <w:rsid w:val="00083A27"/>
    <w:rsid w:val="00097FA8"/>
    <w:rsid w:val="00097FCE"/>
    <w:rsid w:val="000A1736"/>
    <w:rsid w:val="000A732F"/>
    <w:rsid w:val="000A7D57"/>
    <w:rsid w:val="000B1FC7"/>
    <w:rsid w:val="000B2B0F"/>
    <w:rsid w:val="000B3A3F"/>
    <w:rsid w:val="000B523B"/>
    <w:rsid w:val="000C19E7"/>
    <w:rsid w:val="000D63A5"/>
    <w:rsid w:val="000E0484"/>
    <w:rsid w:val="000E2E98"/>
    <w:rsid w:val="000E30E5"/>
    <w:rsid w:val="000E5291"/>
    <w:rsid w:val="000E59EA"/>
    <w:rsid w:val="000F2F9F"/>
    <w:rsid w:val="000F3204"/>
    <w:rsid w:val="001104B2"/>
    <w:rsid w:val="00111ADA"/>
    <w:rsid w:val="001141BD"/>
    <w:rsid w:val="001156A4"/>
    <w:rsid w:val="001171A5"/>
    <w:rsid w:val="001179DE"/>
    <w:rsid w:val="00123BD4"/>
    <w:rsid w:val="001266A0"/>
    <w:rsid w:val="001279F6"/>
    <w:rsid w:val="0014196E"/>
    <w:rsid w:val="00152553"/>
    <w:rsid w:val="0016139A"/>
    <w:rsid w:val="00166253"/>
    <w:rsid w:val="00166484"/>
    <w:rsid w:val="001704D4"/>
    <w:rsid w:val="0017205B"/>
    <w:rsid w:val="00173E24"/>
    <w:rsid w:val="00173EBD"/>
    <w:rsid w:val="00177617"/>
    <w:rsid w:val="001823D4"/>
    <w:rsid w:val="00184A76"/>
    <w:rsid w:val="00185571"/>
    <w:rsid w:val="00196B56"/>
    <w:rsid w:val="001A0D75"/>
    <w:rsid w:val="001D14DD"/>
    <w:rsid w:val="001D2506"/>
    <w:rsid w:val="001D4673"/>
    <w:rsid w:val="001E064E"/>
    <w:rsid w:val="001E5D4E"/>
    <w:rsid w:val="001F3B3A"/>
    <w:rsid w:val="001F3DCE"/>
    <w:rsid w:val="001F5B79"/>
    <w:rsid w:val="0020380A"/>
    <w:rsid w:val="00206B22"/>
    <w:rsid w:val="002259C0"/>
    <w:rsid w:val="00227CF2"/>
    <w:rsid w:val="002328D1"/>
    <w:rsid w:val="002471FB"/>
    <w:rsid w:val="00251A85"/>
    <w:rsid w:val="0026518B"/>
    <w:rsid w:val="0027416E"/>
    <w:rsid w:val="002742C6"/>
    <w:rsid w:val="00281812"/>
    <w:rsid w:val="002900AB"/>
    <w:rsid w:val="002974FE"/>
    <w:rsid w:val="002A061D"/>
    <w:rsid w:val="002B4D6A"/>
    <w:rsid w:val="002B6DF9"/>
    <w:rsid w:val="002C0491"/>
    <w:rsid w:val="002C16E6"/>
    <w:rsid w:val="002C6563"/>
    <w:rsid w:val="002D156E"/>
    <w:rsid w:val="0030010B"/>
    <w:rsid w:val="00310362"/>
    <w:rsid w:val="00313B44"/>
    <w:rsid w:val="00314B21"/>
    <w:rsid w:val="00330E71"/>
    <w:rsid w:val="00334C61"/>
    <w:rsid w:val="003416FB"/>
    <w:rsid w:val="00353C09"/>
    <w:rsid w:val="00366E27"/>
    <w:rsid w:val="0037349D"/>
    <w:rsid w:val="00392161"/>
    <w:rsid w:val="003B215A"/>
    <w:rsid w:val="003C2EC8"/>
    <w:rsid w:val="003C4B79"/>
    <w:rsid w:val="003C796F"/>
    <w:rsid w:val="003D39FA"/>
    <w:rsid w:val="003E1131"/>
    <w:rsid w:val="003E2A9D"/>
    <w:rsid w:val="003E32B3"/>
    <w:rsid w:val="003E4300"/>
    <w:rsid w:val="003F4F94"/>
    <w:rsid w:val="003F538D"/>
    <w:rsid w:val="00401D68"/>
    <w:rsid w:val="004043FE"/>
    <w:rsid w:val="00407034"/>
    <w:rsid w:val="0040743F"/>
    <w:rsid w:val="00407C9A"/>
    <w:rsid w:val="00416FD4"/>
    <w:rsid w:val="00423006"/>
    <w:rsid w:val="00425DEA"/>
    <w:rsid w:val="00435715"/>
    <w:rsid w:val="00474350"/>
    <w:rsid w:val="0047652A"/>
    <w:rsid w:val="00484BC7"/>
    <w:rsid w:val="004871A1"/>
    <w:rsid w:val="00487B58"/>
    <w:rsid w:val="00493FCA"/>
    <w:rsid w:val="00495A66"/>
    <w:rsid w:val="004A35EF"/>
    <w:rsid w:val="004A47F3"/>
    <w:rsid w:val="004A57BE"/>
    <w:rsid w:val="004A661F"/>
    <w:rsid w:val="004D016C"/>
    <w:rsid w:val="004D1FDC"/>
    <w:rsid w:val="004E7542"/>
    <w:rsid w:val="004E770E"/>
    <w:rsid w:val="00510D65"/>
    <w:rsid w:val="00512170"/>
    <w:rsid w:val="005121E1"/>
    <w:rsid w:val="00514201"/>
    <w:rsid w:val="00515BD6"/>
    <w:rsid w:val="00524ABE"/>
    <w:rsid w:val="005330B7"/>
    <w:rsid w:val="005349AC"/>
    <w:rsid w:val="0053590B"/>
    <w:rsid w:val="005405D1"/>
    <w:rsid w:val="005424A0"/>
    <w:rsid w:val="0054483C"/>
    <w:rsid w:val="00544ACC"/>
    <w:rsid w:val="00552D5D"/>
    <w:rsid w:val="005646C7"/>
    <w:rsid w:val="0056791A"/>
    <w:rsid w:val="00577A4D"/>
    <w:rsid w:val="00581759"/>
    <w:rsid w:val="00584049"/>
    <w:rsid w:val="0058429D"/>
    <w:rsid w:val="00586C70"/>
    <w:rsid w:val="00590E35"/>
    <w:rsid w:val="0059664B"/>
    <w:rsid w:val="00597477"/>
    <w:rsid w:val="005A5ACF"/>
    <w:rsid w:val="005A639A"/>
    <w:rsid w:val="005A6E69"/>
    <w:rsid w:val="005B20F5"/>
    <w:rsid w:val="005C5CE0"/>
    <w:rsid w:val="005D04CD"/>
    <w:rsid w:val="005D0E20"/>
    <w:rsid w:val="005D29D0"/>
    <w:rsid w:val="005E4C6A"/>
    <w:rsid w:val="005E569C"/>
    <w:rsid w:val="005E5F53"/>
    <w:rsid w:val="005E7EA5"/>
    <w:rsid w:val="00603003"/>
    <w:rsid w:val="00604227"/>
    <w:rsid w:val="006042AA"/>
    <w:rsid w:val="00605416"/>
    <w:rsid w:val="00606DE8"/>
    <w:rsid w:val="00617D58"/>
    <w:rsid w:val="006207F5"/>
    <w:rsid w:val="00620EEA"/>
    <w:rsid w:val="006267E2"/>
    <w:rsid w:val="00631F35"/>
    <w:rsid w:val="0063380A"/>
    <w:rsid w:val="00641F8F"/>
    <w:rsid w:val="00647BD3"/>
    <w:rsid w:val="0067027B"/>
    <w:rsid w:val="006718EE"/>
    <w:rsid w:val="006809D1"/>
    <w:rsid w:val="006818D4"/>
    <w:rsid w:val="00694C1B"/>
    <w:rsid w:val="00695BF1"/>
    <w:rsid w:val="006A119D"/>
    <w:rsid w:val="006A2BB9"/>
    <w:rsid w:val="006A7960"/>
    <w:rsid w:val="006B17A2"/>
    <w:rsid w:val="006B5CFC"/>
    <w:rsid w:val="006B6F48"/>
    <w:rsid w:val="006B7425"/>
    <w:rsid w:val="006D11A8"/>
    <w:rsid w:val="006D7321"/>
    <w:rsid w:val="00703E97"/>
    <w:rsid w:val="00704EB3"/>
    <w:rsid w:val="00705A46"/>
    <w:rsid w:val="007100E5"/>
    <w:rsid w:val="007131CC"/>
    <w:rsid w:val="0071781C"/>
    <w:rsid w:val="00721868"/>
    <w:rsid w:val="00724BAB"/>
    <w:rsid w:val="0072799C"/>
    <w:rsid w:val="00747449"/>
    <w:rsid w:val="00754ABE"/>
    <w:rsid w:val="00757392"/>
    <w:rsid w:val="007610F3"/>
    <w:rsid w:val="00762DF5"/>
    <w:rsid w:val="007643CC"/>
    <w:rsid w:val="007666ED"/>
    <w:rsid w:val="00772278"/>
    <w:rsid w:val="00785DCC"/>
    <w:rsid w:val="00792AAB"/>
    <w:rsid w:val="00793598"/>
    <w:rsid w:val="00795BE5"/>
    <w:rsid w:val="007A03D9"/>
    <w:rsid w:val="007A75DA"/>
    <w:rsid w:val="007C3FA9"/>
    <w:rsid w:val="007D15ED"/>
    <w:rsid w:val="007D28B7"/>
    <w:rsid w:val="007E160B"/>
    <w:rsid w:val="007E6F7F"/>
    <w:rsid w:val="007F4F6E"/>
    <w:rsid w:val="00803F05"/>
    <w:rsid w:val="00845202"/>
    <w:rsid w:val="00846C63"/>
    <w:rsid w:val="00850898"/>
    <w:rsid w:val="008510A5"/>
    <w:rsid w:val="0085784D"/>
    <w:rsid w:val="008667ED"/>
    <w:rsid w:val="00867E26"/>
    <w:rsid w:val="00871937"/>
    <w:rsid w:val="00876182"/>
    <w:rsid w:val="00881AED"/>
    <w:rsid w:val="008874E6"/>
    <w:rsid w:val="008A2248"/>
    <w:rsid w:val="008A72C7"/>
    <w:rsid w:val="008C305F"/>
    <w:rsid w:val="008D1B24"/>
    <w:rsid w:val="008D524E"/>
    <w:rsid w:val="008D5C73"/>
    <w:rsid w:val="008D7A6C"/>
    <w:rsid w:val="008D7EF1"/>
    <w:rsid w:val="008F019E"/>
    <w:rsid w:val="008F34CD"/>
    <w:rsid w:val="0090059A"/>
    <w:rsid w:val="00910134"/>
    <w:rsid w:val="009170F1"/>
    <w:rsid w:val="00920CB3"/>
    <w:rsid w:val="00924806"/>
    <w:rsid w:val="0092548B"/>
    <w:rsid w:val="00926194"/>
    <w:rsid w:val="00940085"/>
    <w:rsid w:val="00963011"/>
    <w:rsid w:val="00984AC9"/>
    <w:rsid w:val="009877EE"/>
    <w:rsid w:val="009906C3"/>
    <w:rsid w:val="009954A3"/>
    <w:rsid w:val="00996E8C"/>
    <w:rsid w:val="0099752C"/>
    <w:rsid w:val="009A08B5"/>
    <w:rsid w:val="009A47D9"/>
    <w:rsid w:val="009A48D8"/>
    <w:rsid w:val="009B11D9"/>
    <w:rsid w:val="009C21F3"/>
    <w:rsid w:val="009D32AE"/>
    <w:rsid w:val="009E0C72"/>
    <w:rsid w:val="009E0F45"/>
    <w:rsid w:val="009E61C3"/>
    <w:rsid w:val="009F6368"/>
    <w:rsid w:val="00A0232E"/>
    <w:rsid w:val="00A02E1F"/>
    <w:rsid w:val="00A06746"/>
    <w:rsid w:val="00A1244A"/>
    <w:rsid w:val="00A15E3B"/>
    <w:rsid w:val="00A265A5"/>
    <w:rsid w:val="00A37B3C"/>
    <w:rsid w:val="00A4108C"/>
    <w:rsid w:val="00A5598B"/>
    <w:rsid w:val="00A67559"/>
    <w:rsid w:val="00A703BF"/>
    <w:rsid w:val="00A730F0"/>
    <w:rsid w:val="00A75B9A"/>
    <w:rsid w:val="00A83804"/>
    <w:rsid w:val="00A9081B"/>
    <w:rsid w:val="00A91132"/>
    <w:rsid w:val="00AA5ED0"/>
    <w:rsid w:val="00AA6380"/>
    <w:rsid w:val="00AC38BB"/>
    <w:rsid w:val="00AC4037"/>
    <w:rsid w:val="00AC57C1"/>
    <w:rsid w:val="00AD16CF"/>
    <w:rsid w:val="00AD5A15"/>
    <w:rsid w:val="00AD7352"/>
    <w:rsid w:val="00AE0A0C"/>
    <w:rsid w:val="00AE4130"/>
    <w:rsid w:val="00AE6B00"/>
    <w:rsid w:val="00AF0B57"/>
    <w:rsid w:val="00AF6AE0"/>
    <w:rsid w:val="00B02DDC"/>
    <w:rsid w:val="00B03332"/>
    <w:rsid w:val="00B034E1"/>
    <w:rsid w:val="00B11F73"/>
    <w:rsid w:val="00B12DDC"/>
    <w:rsid w:val="00B20EDE"/>
    <w:rsid w:val="00B21420"/>
    <w:rsid w:val="00B26154"/>
    <w:rsid w:val="00B34247"/>
    <w:rsid w:val="00B363D4"/>
    <w:rsid w:val="00B37E55"/>
    <w:rsid w:val="00B40FEB"/>
    <w:rsid w:val="00B41825"/>
    <w:rsid w:val="00B5786C"/>
    <w:rsid w:val="00B928FC"/>
    <w:rsid w:val="00B92F9B"/>
    <w:rsid w:val="00B94093"/>
    <w:rsid w:val="00BA4803"/>
    <w:rsid w:val="00BB7B4C"/>
    <w:rsid w:val="00BC1A94"/>
    <w:rsid w:val="00BC6088"/>
    <w:rsid w:val="00BD1828"/>
    <w:rsid w:val="00BD3215"/>
    <w:rsid w:val="00BE271E"/>
    <w:rsid w:val="00BE4849"/>
    <w:rsid w:val="00BE4C0F"/>
    <w:rsid w:val="00BE5E40"/>
    <w:rsid w:val="00BF3E2F"/>
    <w:rsid w:val="00BF6F65"/>
    <w:rsid w:val="00BF776F"/>
    <w:rsid w:val="00C02931"/>
    <w:rsid w:val="00C077AF"/>
    <w:rsid w:val="00C1798A"/>
    <w:rsid w:val="00C22978"/>
    <w:rsid w:val="00C32D7C"/>
    <w:rsid w:val="00C34DE2"/>
    <w:rsid w:val="00C47661"/>
    <w:rsid w:val="00C47C3A"/>
    <w:rsid w:val="00C61047"/>
    <w:rsid w:val="00C62174"/>
    <w:rsid w:val="00C733A1"/>
    <w:rsid w:val="00C7696A"/>
    <w:rsid w:val="00C77589"/>
    <w:rsid w:val="00C86B93"/>
    <w:rsid w:val="00C90DC3"/>
    <w:rsid w:val="00CA47E0"/>
    <w:rsid w:val="00CA7FDB"/>
    <w:rsid w:val="00CB5913"/>
    <w:rsid w:val="00CD1186"/>
    <w:rsid w:val="00CE0930"/>
    <w:rsid w:val="00CE213F"/>
    <w:rsid w:val="00CE2424"/>
    <w:rsid w:val="00CE69A4"/>
    <w:rsid w:val="00CF0222"/>
    <w:rsid w:val="00CF7371"/>
    <w:rsid w:val="00D007F7"/>
    <w:rsid w:val="00D138B9"/>
    <w:rsid w:val="00D26938"/>
    <w:rsid w:val="00D3627F"/>
    <w:rsid w:val="00D45EF6"/>
    <w:rsid w:val="00D506E0"/>
    <w:rsid w:val="00D62452"/>
    <w:rsid w:val="00D65C7E"/>
    <w:rsid w:val="00D71004"/>
    <w:rsid w:val="00D739A5"/>
    <w:rsid w:val="00D74013"/>
    <w:rsid w:val="00D77D4C"/>
    <w:rsid w:val="00D84436"/>
    <w:rsid w:val="00DA16CF"/>
    <w:rsid w:val="00DA7692"/>
    <w:rsid w:val="00DB31A8"/>
    <w:rsid w:val="00DD39C9"/>
    <w:rsid w:val="00E17F5B"/>
    <w:rsid w:val="00E2105E"/>
    <w:rsid w:val="00E23204"/>
    <w:rsid w:val="00E249E9"/>
    <w:rsid w:val="00E35B51"/>
    <w:rsid w:val="00E3794F"/>
    <w:rsid w:val="00E474BA"/>
    <w:rsid w:val="00E54E7A"/>
    <w:rsid w:val="00E56A12"/>
    <w:rsid w:val="00E658ED"/>
    <w:rsid w:val="00E70971"/>
    <w:rsid w:val="00E71884"/>
    <w:rsid w:val="00E72B82"/>
    <w:rsid w:val="00E738C5"/>
    <w:rsid w:val="00E82D8A"/>
    <w:rsid w:val="00E8772A"/>
    <w:rsid w:val="00E93E7C"/>
    <w:rsid w:val="00E9441D"/>
    <w:rsid w:val="00E94E48"/>
    <w:rsid w:val="00E964CC"/>
    <w:rsid w:val="00EA2F36"/>
    <w:rsid w:val="00EA3BF1"/>
    <w:rsid w:val="00EB116D"/>
    <w:rsid w:val="00EB7B3F"/>
    <w:rsid w:val="00EC1F48"/>
    <w:rsid w:val="00ED08B9"/>
    <w:rsid w:val="00ED1EA8"/>
    <w:rsid w:val="00EE4499"/>
    <w:rsid w:val="00EF116A"/>
    <w:rsid w:val="00F04A3D"/>
    <w:rsid w:val="00F0543C"/>
    <w:rsid w:val="00F1270D"/>
    <w:rsid w:val="00F27D76"/>
    <w:rsid w:val="00F32A3A"/>
    <w:rsid w:val="00F405EF"/>
    <w:rsid w:val="00F40D57"/>
    <w:rsid w:val="00F4386E"/>
    <w:rsid w:val="00F44E69"/>
    <w:rsid w:val="00F45FBE"/>
    <w:rsid w:val="00F50C47"/>
    <w:rsid w:val="00F61A83"/>
    <w:rsid w:val="00F64385"/>
    <w:rsid w:val="00F70FE5"/>
    <w:rsid w:val="00F77C4C"/>
    <w:rsid w:val="00F83EDC"/>
    <w:rsid w:val="00F864DC"/>
    <w:rsid w:val="00F92321"/>
    <w:rsid w:val="00F92680"/>
    <w:rsid w:val="00F94C22"/>
    <w:rsid w:val="00F97AA5"/>
    <w:rsid w:val="00F97DE4"/>
    <w:rsid w:val="00FA007B"/>
    <w:rsid w:val="00FA0279"/>
    <w:rsid w:val="00FA5499"/>
    <w:rsid w:val="00FB2B0D"/>
    <w:rsid w:val="00FD336B"/>
    <w:rsid w:val="00FD4411"/>
    <w:rsid w:val="00FD5B28"/>
    <w:rsid w:val="00FE423E"/>
    <w:rsid w:val="00FF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E4DCE626-CD15-42B2-9D95-28F03F73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0F2E"/>
  </w:style>
  <w:style w:type="paragraph" w:styleId="berschrift1">
    <w:name w:val="heading 1"/>
    <w:basedOn w:val="Standard"/>
    <w:next w:val="Standard"/>
    <w:qFormat/>
    <w:rsid w:val="000224D4"/>
    <w:pPr>
      <w:spacing w:after="80" w:line="288" w:lineRule="auto"/>
      <w:ind w:right="22"/>
      <w:outlineLvl w:val="0"/>
    </w:pPr>
    <w:rPr>
      <w:rFonts w:ascii="Calibri" w:hAnsi="Calibri" w:cs="Arial"/>
      <w:sz w:val="32"/>
      <w:szCs w:val="22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0E529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FC0F2E"/>
    <w:pPr>
      <w:keepNext/>
      <w:ind w:left="-426"/>
      <w:outlineLvl w:val="3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41F8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41F8F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sid w:val="00FC0F2E"/>
    <w:pPr>
      <w:jc w:val="right"/>
    </w:pPr>
    <w:rPr>
      <w:rFonts w:ascii="Arial" w:hAnsi="Arial"/>
      <w:sz w:val="24"/>
    </w:rPr>
  </w:style>
  <w:style w:type="paragraph" w:styleId="Sprechblasentext">
    <w:name w:val="Balloon Text"/>
    <w:basedOn w:val="Standard"/>
    <w:semiHidden/>
    <w:rsid w:val="00B602A3"/>
    <w:rPr>
      <w:rFonts w:ascii="Tahoma" w:hAnsi="Tahoma" w:cs="Tahoma"/>
      <w:sz w:val="16"/>
      <w:szCs w:val="16"/>
    </w:rPr>
  </w:style>
  <w:style w:type="character" w:styleId="Hyperlink">
    <w:name w:val="Hyperlink"/>
    <w:rsid w:val="00E51346"/>
    <w:rPr>
      <w:color w:val="0000FF"/>
      <w:u w:val="single"/>
    </w:rPr>
  </w:style>
  <w:style w:type="paragraph" w:customStyle="1" w:styleId="Definitonsterm">
    <w:name w:val="Definitonsterm"/>
    <w:basedOn w:val="Standard"/>
    <w:next w:val="Standard"/>
    <w:rsid w:val="00D47FAC"/>
    <w:rPr>
      <w:snapToGrid w:val="0"/>
      <w:sz w:val="24"/>
    </w:rPr>
  </w:style>
  <w:style w:type="paragraph" w:styleId="StandardWeb">
    <w:name w:val="Normal (Web)"/>
    <w:basedOn w:val="Standard"/>
    <w:uiPriority w:val="99"/>
    <w:rsid w:val="00E52EF5"/>
    <w:pPr>
      <w:spacing w:before="100" w:beforeAutospacing="1" w:after="100" w:afterAutospacing="1"/>
    </w:pPr>
    <w:rPr>
      <w:sz w:val="24"/>
      <w:szCs w:val="24"/>
    </w:rPr>
  </w:style>
  <w:style w:type="character" w:styleId="Kommentarzeichen">
    <w:name w:val="annotation reference"/>
    <w:rsid w:val="00050714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050714"/>
    <w:rPr>
      <w:sz w:val="24"/>
      <w:szCs w:val="24"/>
    </w:rPr>
  </w:style>
  <w:style w:type="character" w:customStyle="1" w:styleId="KommentartextZchn">
    <w:name w:val="Kommentartext Zchn"/>
    <w:link w:val="Kommentartext"/>
    <w:rsid w:val="00050714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050714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050714"/>
    <w:rPr>
      <w:b/>
      <w:bCs/>
      <w:sz w:val="24"/>
      <w:szCs w:val="24"/>
    </w:rPr>
  </w:style>
  <w:style w:type="character" w:customStyle="1" w:styleId="text">
    <w:name w:val="text"/>
    <w:rsid w:val="00586C70"/>
  </w:style>
  <w:style w:type="paragraph" w:customStyle="1" w:styleId="dateyellow">
    <w:name w:val="dateyellow"/>
    <w:basedOn w:val="Standard"/>
    <w:rsid w:val="006207F5"/>
    <w:pPr>
      <w:spacing w:before="100" w:beforeAutospacing="1" w:after="100" w:afterAutospacing="1"/>
    </w:pPr>
    <w:rPr>
      <w:sz w:val="24"/>
      <w:szCs w:val="24"/>
    </w:rPr>
  </w:style>
  <w:style w:type="paragraph" w:customStyle="1" w:styleId="Datum1">
    <w:name w:val="Datum1"/>
    <w:basedOn w:val="Standard"/>
    <w:rsid w:val="006207F5"/>
    <w:pPr>
      <w:spacing w:before="100" w:beforeAutospacing="1" w:after="100" w:afterAutospacing="1"/>
    </w:pPr>
    <w:rPr>
      <w:sz w:val="24"/>
      <w:szCs w:val="24"/>
    </w:rPr>
  </w:style>
  <w:style w:type="table" w:styleId="Tabellenraster">
    <w:name w:val="Table Grid"/>
    <w:basedOn w:val="NormaleTabelle"/>
    <w:rsid w:val="00A73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link w:val="berschrift3"/>
    <w:semiHidden/>
    <w:rsid w:val="000E5291"/>
    <w:rPr>
      <w:rFonts w:ascii="Cambria" w:eastAsia="Times New Roman" w:hAnsi="Cambria" w:cs="Times New Roman"/>
      <w:b/>
      <w:bCs/>
      <w:sz w:val="26"/>
      <w:szCs w:val="26"/>
    </w:rPr>
  </w:style>
  <w:style w:type="character" w:styleId="Hervorhebung">
    <w:name w:val="Emphasis"/>
    <w:uiPriority w:val="20"/>
    <w:qFormat/>
    <w:rsid w:val="000B3A3F"/>
    <w:rPr>
      <w:i/>
      <w:iCs/>
    </w:rPr>
  </w:style>
  <w:style w:type="paragraph" w:customStyle="1" w:styleId="textstuecke1">
    <w:name w:val="text_stuecke1"/>
    <w:basedOn w:val="Standard"/>
    <w:rsid w:val="00BE4849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rsid w:val="00C86B93"/>
  </w:style>
  <w:style w:type="character" w:customStyle="1" w:styleId="apple-converted-space">
    <w:name w:val="apple-converted-space"/>
    <w:rsid w:val="000604E9"/>
  </w:style>
  <w:style w:type="paragraph" w:customStyle="1" w:styleId="bodytext">
    <w:name w:val="bodytext"/>
    <w:basedOn w:val="Standard"/>
    <w:rsid w:val="000E0484"/>
    <w:pPr>
      <w:spacing w:before="100" w:beforeAutospacing="1" w:after="100" w:afterAutospacing="1"/>
    </w:pPr>
    <w:rPr>
      <w:sz w:val="24"/>
      <w:szCs w:val="24"/>
    </w:rPr>
  </w:style>
  <w:style w:type="character" w:styleId="BesuchterLink">
    <w:name w:val="FollowedHyperlink"/>
    <w:rsid w:val="00B0333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6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97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5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1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ntrumbuehne-bottighofen.ch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entrumbuehne-bottighofen.ch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rticket.c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orverkauf@zentrumbuehne-bottighofen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OuDE3oJEo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4BD4B-9FBC-46D0-9A79-14A4327EB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PR2</Company>
  <LinksUpToDate>false</LinksUpToDate>
  <CharactersWithSpaces>3897</CharactersWithSpaces>
  <SharedDoc>false</SharedDoc>
  <HLinks>
    <vt:vector size="24" baseType="variant">
      <vt:variant>
        <vt:i4>720960</vt:i4>
      </vt:variant>
      <vt:variant>
        <vt:i4>9</vt:i4>
      </vt:variant>
      <vt:variant>
        <vt:i4>0</vt:i4>
      </vt:variant>
      <vt:variant>
        <vt:i4>5</vt:i4>
      </vt:variant>
      <vt:variant>
        <vt:lpwstr>http://www.zentrumbuehne-bottighofen.ch/</vt:lpwstr>
      </vt:variant>
      <vt:variant>
        <vt:lpwstr/>
      </vt:variant>
      <vt:variant>
        <vt:i4>852035</vt:i4>
      </vt:variant>
      <vt:variant>
        <vt:i4>6</vt:i4>
      </vt:variant>
      <vt:variant>
        <vt:i4>0</vt:i4>
      </vt:variant>
      <vt:variant>
        <vt:i4>5</vt:i4>
      </vt:variant>
      <vt:variant>
        <vt:lpwstr>http://www.starticket.ch/</vt:lpwstr>
      </vt:variant>
      <vt:variant>
        <vt:lpwstr/>
      </vt:variant>
      <vt:variant>
        <vt:i4>5046313</vt:i4>
      </vt:variant>
      <vt:variant>
        <vt:i4>3</vt:i4>
      </vt:variant>
      <vt:variant>
        <vt:i4>0</vt:i4>
      </vt:variant>
      <vt:variant>
        <vt:i4>5</vt:i4>
      </vt:variant>
      <vt:variant>
        <vt:lpwstr>mailto:vorverkauf@zentrumbuehne-bottighofen.ch</vt:lpwstr>
      </vt:variant>
      <vt:variant>
        <vt:lpwstr/>
      </vt:variant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http://www.zentrumbuehne-bottighofen.ch/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J.Quinger@PR2.de</dc:creator>
  <cp:keywords/>
  <cp:lastModifiedBy>PR² - Petra Reinmoeller</cp:lastModifiedBy>
  <cp:revision>3</cp:revision>
  <cp:lastPrinted>2017-05-17T08:51:00Z</cp:lastPrinted>
  <dcterms:created xsi:type="dcterms:W3CDTF">2021-06-10T08:23:00Z</dcterms:created>
  <dcterms:modified xsi:type="dcterms:W3CDTF">2021-06-10T08:31:00Z</dcterms:modified>
</cp:coreProperties>
</file>